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30F8EBE" w14:textId="77777777" w:rsidR="00EC22AD" w:rsidRPr="00AE1363" w:rsidRDefault="00EC22AD" w:rsidP="00EC22AD">
      <w:pPr>
        <w:rPr>
          <w:lang w:eastAsia="it-IT"/>
        </w:rPr>
      </w:pPr>
    </w:p>
    <w:p w14:paraId="36E3FD3E" w14:textId="77777777" w:rsidR="00EC22AD" w:rsidRDefault="00EC22AD" w:rsidP="00EC22AD">
      <w:pPr>
        <w:pStyle w:val="Sommario1"/>
      </w:pPr>
    </w:p>
    <w:p w14:paraId="637714DA" w14:textId="77777777" w:rsidR="00EC22AD" w:rsidRDefault="00EC22AD" w:rsidP="00EC22AD">
      <w:pPr>
        <w:pStyle w:val="Sommario1"/>
      </w:pPr>
    </w:p>
    <w:p w14:paraId="6A67ED86" w14:textId="77777777" w:rsidR="00EC22AD" w:rsidRDefault="00EC22AD" w:rsidP="00EC22AD">
      <w:pPr>
        <w:rPr>
          <w:lang w:eastAsia="it-IT"/>
        </w:rPr>
      </w:pPr>
    </w:p>
    <w:p w14:paraId="301010F6" w14:textId="77777777" w:rsidR="00EC22AD" w:rsidRDefault="00EC22AD" w:rsidP="00EC22AD">
      <w:pPr>
        <w:jc w:val="center"/>
        <w:rPr>
          <w:sz w:val="40"/>
          <w:szCs w:val="40"/>
          <w:lang w:eastAsia="it-IT"/>
        </w:rPr>
      </w:pPr>
      <w:r>
        <w:rPr>
          <w:noProof/>
          <w:sz w:val="40"/>
          <w:szCs w:val="40"/>
          <w:lang w:eastAsia="it-IT"/>
        </w:rPr>
        <w:drawing>
          <wp:anchor distT="0" distB="0" distL="114300" distR="114300" simplePos="0" relativeHeight="251661312" behindDoc="0" locked="0" layoutInCell="1" allowOverlap="1" wp14:anchorId="0AAE1B3C" wp14:editId="5457934E">
            <wp:simplePos x="0" y="0"/>
            <wp:positionH relativeFrom="margin">
              <wp:posOffset>1811020</wp:posOffset>
            </wp:positionH>
            <wp:positionV relativeFrom="margin">
              <wp:posOffset>975995</wp:posOffset>
            </wp:positionV>
            <wp:extent cx="2047875" cy="1359535"/>
            <wp:effectExtent l="19050" t="0" r="9525" b="0"/>
            <wp:wrapSquare wrapText="bothSides"/>
            <wp:docPr id="110" name="Immagine 23" descr="logo d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 dsu"/>
                    <pic:cNvPicPr>
                      <a:picLocks noChangeAspect="1" noChangeArrowheads="1"/>
                    </pic:cNvPicPr>
                  </pic:nvPicPr>
                  <pic:blipFill>
                    <a:blip r:embed="rId8" cstate="print"/>
                    <a:srcRect/>
                    <a:stretch>
                      <a:fillRect/>
                    </a:stretch>
                  </pic:blipFill>
                  <pic:spPr bwMode="auto">
                    <a:xfrm>
                      <a:off x="0" y="0"/>
                      <a:ext cx="2047875" cy="1359535"/>
                    </a:xfrm>
                    <a:prstGeom prst="rect">
                      <a:avLst/>
                    </a:prstGeom>
                    <a:noFill/>
                    <a:ln w="9525">
                      <a:noFill/>
                      <a:miter lim="800000"/>
                      <a:headEnd/>
                      <a:tailEnd/>
                    </a:ln>
                  </pic:spPr>
                </pic:pic>
              </a:graphicData>
            </a:graphic>
          </wp:anchor>
        </w:drawing>
      </w:r>
    </w:p>
    <w:p w14:paraId="73677AB1" w14:textId="77777777" w:rsidR="00EC22AD" w:rsidRDefault="00EC22AD" w:rsidP="00EC22AD">
      <w:pPr>
        <w:jc w:val="center"/>
        <w:rPr>
          <w:sz w:val="40"/>
          <w:szCs w:val="40"/>
          <w:lang w:eastAsia="it-IT"/>
        </w:rPr>
      </w:pPr>
    </w:p>
    <w:p w14:paraId="63DAC385" w14:textId="77777777" w:rsidR="00EC22AD" w:rsidRDefault="00EC22AD" w:rsidP="00EC22AD">
      <w:pPr>
        <w:jc w:val="center"/>
        <w:rPr>
          <w:sz w:val="40"/>
          <w:szCs w:val="40"/>
          <w:lang w:eastAsia="it-IT"/>
        </w:rPr>
      </w:pPr>
    </w:p>
    <w:p w14:paraId="5A8BC2D2" w14:textId="77777777" w:rsidR="00EC22AD" w:rsidRDefault="00EC22AD" w:rsidP="00EC22AD">
      <w:pPr>
        <w:jc w:val="center"/>
        <w:rPr>
          <w:sz w:val="40"/>
          <w:szCs w:val="40"/>
          <w:lang w:eastAsia="it-IT"/>
        </w:rPr>
      </w:pPr>
    </w:p>
    <w:p w14:paraId="3EBDD5A5" w14:textId="77777777" w:rsidR="00EC22AD" w:rsidRDefault="00EC22AD" w:rsidP="00EC22AD">
      <w:pPr>
        <w:jc w:val="center"/>
        <w:rPr>
          <w:sz w:val="40"/>
          <w:szCs w:val="40"/>
          <w:lang w:eastAsia="it-IT"/>
        </w:rPr>
      </w:pPr>
    </w:p>
    <w:p w14:paraId="13B9EF3D" w14:textId="77777777" w:rsidR="00EC22AD" w:rsidRDefault="00EC22AD" w:rsidP="00EC22AD">
      <w:pPr>
        <w:jc w:val="center"/>
        <w:rPr>
          <w:sz w:val="40"/>
          <w:szCs w:val="40"/>
          <w:lang w:eastAsia="it-IT"/>
        </w:rPr>
      </w:pPr>
    </w:p>
    <w:p w14:paraId="5F1BB7E6" w14:textId="77777777" w:rsidR="00EC22AD" w:rsidRDefault="00EC22AD" w:rsidP="00EC22AD">
      <w:pPr>
        <w:jc w:val="center"/>
        <w:rPr>
          <w:sz w:val="40"/>
          <w:szCs w:val="40"/>
          <w:lang w:eastAsia="it-IT"/>
        </w:rPr>
      </w:pPr>
      <w:r>
        <w:rPr>
          <w:sz w:val="40"/>
          <w:szCs w:val="40"/>
          <w:lang w:eastAsia="it-IT"/>
        </w:rPr>
        <w:t>AZIENDA REGIONALE PER IL DIRITTO ALLO STUDIO UNIVERSITARIO DELLA TOSCANA</w:t>
      </w:r>
    </w:p>
    <w:p w14:paraId="456AC9FF" w14:textId="77777777" w:rsidR="00EC22AD" w:rsidRPr="00AE1363" w:rsidRDefault="00EC22AD" w:rsidP="00EC22AD">
      <w:pPr>
        <w:jc w:val="center"/>
        <w:rPr>
          <w:sz w:val="30"/>
          <w:szCs w:val="30"/>
          <w:lang w:eastAsia="it-IT"/>
        </w:rPr>
      </w:pPr>
      <w:r w:rsidRPr="00AE1363">
        <w:rPr>
          <w:sz w:val="30"/>
          <w:szCs w:val="30"/>
          <w:lang w:eastAsia="it-IT"/>
        </w:rPr>
        <w:t>Viale A.Gramsci,36 - 50132 Firenze</w:t>
      </w:r>
    </w:p>
    <w:p w14:paraId="2CD41481" w14:textId="77777777" w:rsidR="00EC22AD" w:rsidRDefault="00EC22AD" w:rsidP="00EC22AD">
      <w:pPr>
        <w:rPr>
          <w:lang w:eastAsia="it-IT"/>
        </w:rPr>
      </w:pPr>
    </w:p>
    <w:p w14:paraId="5F235CAC" w14:textId="77777777" w:rsidR="00EC22AD" w:rsidRDefault="00EC22AD" w:rsidP="00EC22AD">
      <w:pPr>
        <w:pStyle w:val="Sommario1"/>
      </w:pPr>
    </w:p>
    <w:p w14:paraId="6AA71B15" w14:textId="77777777" w:rsidR="00EC22AD" w:rsidRDefault="00EC22AD" w:rsidP="00EC22AD">
      <w:pPr>
        <w:pStyle w:val="Sommario1"/>
      </w:pPr>
    </w:p>
    <w:p w14:paraId="27C6E459" w14:textId="77777777" w:rsidR="00EC22AD" w:rsidRDefault="00EC22AD" w:rsidP="00EC22AD">
      <w:pPr>
        <w:jc w:val="center"/>
        <w:rPr>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9"/>
      </w:tblGrid>
      <w:tr w:rsidR="00EC22AD" w:rsidRPr="00942E7A" w14:paraId="61745770" w14:textId="77777777" w:rsidTr="00892ECD">
        <w:tc>
          <w:tcPr>
            <w:tcW w:w="9099" w:type="dxa"/>
            <w:shd w:val="clear" w:color="auto" w:fill="auto"/>
          </w:tcPr>
          <w:p w14:paraId="1432FD81" w14:textId="77777777" w:rsidR="00EC22AD" w:rsidRPr="00942E7A" w:rsidRDefault="00EC22AD" w:rsidP="00892ECD">
            <w:pPr>
              <w:jc w:val="center"/>
              <w:rPr>
                <w:sz w:val="40"/>
                <w:szCs w:val="40"/>
                <w:lang w:eastAsia="it-IT"/>
              </w:rPr>
            </w:pPr>
          </w:p>
          <w:p w14:paraId="05533773" w14:textId="7FDDB9FF" w:rsidR="002E79F7" w:rsidRDefault="002E79F7" w:rsidP="00892ECD">
            <w:pPr>
              <w:jc w:val="center"/>
              <w:rPr>
                <w:sz w:val="40"/>
                <w:szCs w:val="40"/>
                <w:lang w:eastAsia="it-IT"/>
              </w:rPr>
            </w:pPr>
            <w:r>
              <w:rPr>
                <w:sz w:val="40"/>
                <w:szCs w:val="40"/>
                <w:lang w:eastAsia="it-IT"/>
              </w:rPr>
              <w:t>LAVORI DI ADEGUAMENTO ALLE NORME DI PREVENZIONE INCENDI DELLA SEDE DSU DI FIRENZE</w:t>
            </w:r>
          </w:p>
          <w:p w14:paraId="0C255F84" w14:textId="77777777" w:rsidR="002E79F7" w:rsidRDefault="002E79F7" w:rsidP="00892ECD">
            <w:pPr>
              <w:jc w:val="center"/>
              <w:rPr>
                <w:sz w:val="40"/>
                <w:szCs w:val="40"/>
                <w:lang w:eastAsia="it-IT"/>
              </w:rPr>
            </w:pPr>
          </w:p>
          <w:p w14:paraId="0E74FD5C" w14:textId="6482E202" w:rsidR="002E79F7" w:rsidRDefault="002E79F7" w:rsidP="00892ECD">
            <w:pPr>
              <w:jc w:val="center"/>
              <w:rPr>
                <w:sz w:val="40"/>
                <w:szCs w:val="40"/>
                <w:lang w:eastAsia="it-IT"/>
              </w:rPr>
            </w:pPr>
            <w:r>
              <w:rPr>
                <w:sz w:val="40"/>
                <w:szCs w:val="40"/>
                <w:lang w:eastAsia="it-IT"/>
              </w:rPr>
              <w:t xml:space="preserve">SCHEMA DI CONTRATTO </w:t>
            </w:r>
            <w:r w:rsidR="00354A34">
              <w:rPr>
                <w:sz w:val="40"/>
                <w:szCs w:val="40"/>
                <w:lang w:eastAsia="it-IT"/>
              </w:rPr>
              <w:t xml:space="preserve">D’APPALTO </w:t>
            </w:r>
          </w:p>
          <w:p w14:paraId="0334092C" w14:textId="05621884" w:rsidR="00EC22AD" w:rsidRDefault="002E79F7" w:rsidP="00892ECD">
            <w:pPr>
              <w:jc w:val="center"/>
              <w:rPr>
                <w:sz w:val="40"/>
                <w:szCs w:val="40"/>
                <w:lang w:eastAsia="it-IT"/>
              </w:rPr>
            </w:pPr>
            <w:r>
              <w:rPr>
                <w:sz w:val="40"/>
                <w:szCs w:val="40"/>
                <w:lang w:eastAsia="it-IT"/>
              </w:rPr>
              <w:t>(art. 43, c. 1 DPR 207/2010)</w:t>
            </w:r>
          </w:p>
          <w:p w14:paraId="123DA1C9" w14:textId="34C1A57E" w:rsidR="00EC22AD" w:rsidRPr="00942E7A" w:rsidRDefault="00EC22AD" w:rsidP="002E79F7">
            <w:pPr>
              <w:rPr>
                <w:sz w:val="40"/>
                <w:szCs w:val="40"/>
                <w:lang w:eastAsia="it-IT"/>
              </w:rPr>
            </w:pPr>
            <w:r>
              <w:rPr>
                <w:sz w:val="40"/>
                <w:szCs w:val="40"/>
                <w:lang w:eastAsia="it-IT"/>
              </w:rPr>
              <w:t xml:space="preserve">                              </w:t>
            </w:r>
          </w:p>
        </w:tc>
      </w:tr>
    </w:tbl>
    <w:p w14:paraId="523E7B7F" w14:textId="77777777" w:rsidR="00EC22AD" w:rsidRDefault="00EC22AD" w:rsidP="00EC22AD">
      <w:pPr>
        <w:pStyle w:val="Sommario1"/>
      </w:pPr>
    </w:p>
    <w:p w14:paraId="421485BD" w14:textId="75729BF0" w:rsidR="00EC22AD" w:rsidRDefault="00EC22AD" w:rsidP="00EC22AD">
      <w:pPr>
        <w:rPr>
          <w:lang w:eastAsia="it-IT"/>
        </w:rPr>
      </w:pPr>
    </w:p>
    <w:p w14:paraId="48D53455" w14:textId="77777777" w:rsidR="00354A34" w:rsidRPr="005A6D1E" w:rsidRDefault="00354A34" w:rsidP="00EC22AD">
      <w:pPr>
        <w:rPr>
          <w:lang w:eastAsia="it-IT"/>
        </w:rPr>
      </w:pPr>
    </w:p>
    <w:p w14:paraId="285B6BE5" w14:textId="77777777" w:rsidR="00EC22AD" w:rsidRDefault="00EC22AD" w:rsidP="00EC22AD">
      <w:pPr>
        <w:rPr>
          <w:lang w:eastAsia="it-IT"/>
        </w:rPr>
      </w:pPr>
    </w:p>
    <w:p w14:paraId="5646E790" w14:textId="77777777" w:rsidR="00EC22AD" w:rsidRDefault="00EC22AD" w:rsidP="00EC22AD">
      <w:pPr>
        <w:rPr>
          <w:lang w:eastAsia="it-IT"/>
        </w:rPr>
      </w:pPr>
    </w:p>
    <w:p w14:paraId="0DA203B5" w14:textId="666C0CA1" w:rsidR="00BC6BC6" w:rsidRPr="00BC6BC6" w:rsidRDefault="00BC6BC6" w:rsidP="00EC22AD">
      <w:pPr>
        <w:tabs>
          <w:tab w:val="right" w:leader="dot" w:pos="9498"/>
          <w:tab w:val="right" w:leader="dot" w:pos="9639"/>
        </w:tabs>
        <w:autoSpaceDE w:val="0"/>
        <w:autoSpaceDN w:val="0"/>
        <w:adjustRightInd w:val="0"/>
        <w:ind w:left="284"/>
        <w:jc w:val="both"/>
        <w:rPr>
          <w:b/>
          <w:color w:val="000000"/>
          <w:sz w:val="20"/>
          <w:szCs w:val="20"/>
        </w:rPr>
      </w:pPr>
    </w:p>
    <w:p w14:paraId="354284E0" w14:textId="77777777" w:rsidR="002E79F7" w:rsidRDefault="00BC6BC6" w:rsidP="002E79F7">
      <w:pPr>
        <w:tabs>
          <w:tab w:val="right" w:leader="dot" w:pos="9639"/>
        </w:tabs>
        <w:ind w:left="284"/>
        <w:rPr>
          <w:b/>
          <w:sz w:val="20"/>
          <w:szCs w:val="20"/>
        </w:rPr>
      </w:pPr>
      <w:r w:rsidRPr="00937309">
        <w:rPr>
          <w:b/>
          <w:sz w:val="20"/>
          <w:szCs w:val="20"/>
        </w:rPr>
        <w:br w:type="page"/>
      </w:r>
    </w:p>
    <w:p w14:paraId="5CD1E77A" w14:textId="70B14517" w:rsidR="002E79F7" w:rsidRDefault="002E79F7" w:rsidP="00C86F4B">
      <w:pPr>
        <w:tabs>
          <w:tab w:val="right" w:leader="dot" w:pos="9639"/>
        </w:tabs>
        <w:ind w:left="284"/>
      </w:pPr>
      <w:r>
        <w:lastRenderedPageBreak/>
        <w:t>CONTRATTO DI APPALTO PER I LAVORI DI ADEGUAMENTO ALLE NORME DI PREVENZIONE INCENDI DELLA SEDE DSU DI FIRENZE</w:t>
      </w:r>
      <w:r w:rsidR="00C86F4B">
        <w:t xml:space="preserve"> - </w:t>
      </w:r>
      <w:r>
        <w:t>CUP _________________ - CIG ________________</w:t>
      </w:r>
    </w:p>
    <w:p w14:paraId="5182946A" w14:textId="5BB48009" w:rsidR="002E79F7" w:rsidRDefault="002E79F7" w:rsidP="00C86F4B">
      <w:pPr>
        <w:tabs>
          <w:tab w:val="right" w:leader="dot" w:pos="9639"/>
        </w:tabs>
        <w:ind w:left="284"/>
      </w:pPr>
    </w:p>
    <w:p w14:paraId="36A0BCB3" w14:textId="43827BCA" w:rsidR="00C86F4B" w:rsidRDefault="00C86F4B" w:rsidP="00C86F4B">
      <w:pPr>
        <w:tabs>
          <w:tab w:val="right" w:leader="dot" w:pos="9639"/>
        </w:tabs>
        <w:ind w:left="284"/>
      </w:pPr>
      <w:r>
        <w:t xml:space="preserve">Tra </w:t>
      </w:r>
    </w:p>
    <w:p w14:paraId="5406A2E9" w14:textId="1DA4B2E7" w:rsidR="00D60763" w:rsidRDefault="00D60763" w:rsidP="002B053C">
      <w:pPr>
        <w:tabs>
          <w:tab w:val="right" w:leader="dot" w:pos="9639"/>
        </w:tabs>
        <w:ind w:left="284"/>
        <w:jc w:val="center"/>
      </w:pPr>
    </w:p>
    <w:p w14:paraId="622EF561" w14:textId="42C056B2" w:rsidR="002B053C" w:rsidRDefault="00C86F4B" w:rsidP="00C86F4B">
      <w:pPr>
        <w:tabs>
          <w:tab w:val="right" w:leader="dot" w:pos="9639"/>
        </w:tabs>
        <w:ind w:left="284"/>
        <w:jc w:val="both"/>
      </w:pPr>
      <w:r>
        <w:t xml:space="preserve">Azienda Regionale per il </w:t>
      </w:r>
      <w:r w:rsidR="002E79F7">
        <w:t>Diritto allo Studio Universitario della Toscana</w:t>
      </w:r>
      <w:r w:rsidR="002B053C">
        <w:t xml:space="preserve"> (ARDSU)</w:t>
      </w:r>
      <w:r>
        <w:t xml:space="preserve"> con sede a Firenze in viale Gramsci n° 36, </w:t>
      </w:r>
      <w:r w:rsidR="002E79F7" w:rsidRPr="00C86F4B">
        <w:t xml:space="preserve">Codice Fiscale n. </w:t>
      </w:r>
      <w:r w:rsidR="002B053C" w:rsidRPr="00C86F4B">
        <w:t>94164020482</w:t>
      </w:r>
      <w:r w:rsidR="002E79F7" w:rsidRPr="00C86F4B">
        <w:t>, di seguito nel presente atto</w:t>
      </w:r>
      <w:r w:rsidR="002E79F7">
        <w:t xml:space="preserve"> denominat</w:t>
      </w:r>
      <w:r>
        <w:t xml:space="preserve">a </w:t>
      </w:r>
      <w:r w:rsidR="002E79F7">
        <w:t xml:space="preserve">semplicemente “stazione appaltante”; </w:t>
      </w:r>
    </w:p>
    <w:p w14:paraId="68BEF316" w14:textId="77777777" w:rsidR="00C86F4B" w:rsidRDefault="00C86F4B" w:rsidP="002B053C">
      <w:pPr>
        <w:tabs>
          <w:tab w:val="right" w:leader="dot" w:pos="9639"/>
        </w:tabs>
        <w:ind w:left="284"/>
        <w:jc w:val="both"/>
      </w:pPr>
    </w:p>
    <w:p w14:paraId="5FD8141E" w14:textId="3B27CB4D" w:rsidR="00C86F4B" w:rsidRDefault="00C86F4B" w:rsidP="002B053C">
      <w:pPr>
        <w:tabs>
          <w:tab w:val="right" w:leader="dot" w:pos="9639"/>
        </w:tabs>
        <w:ind w:left="284"/>
        <w:jc w:val="both"/>
      </w:pPr>
      <w:r>
        <w:t>e</w:t>
      </w:r>
    </w:p>
    <w:p w14:paraId="00AF0FA2" w14:textId="77777777" w:rsidR="00C86F4B" w:rsidRDefault="00C86F4B" w:rsidP="002B053C">
      <w:pPr>
        <w:tabs>
          <w:tab w:val="right" w:leader="dot" w:pos="9639"/>
        </w:tabs>
        <w:ind w:left="284"/>
        <w:jc w:val="both"/>
      </w:pPr>
    </w:p>
    <w:p w14:paraId="146DE2AB" w14:textId="5A01E6FA" w:rsidR="002B053C" w:rsidRDefault="00C86F4B" w:rsidP="002B053C">
      <w:pPr>
        <w:tabs>
          <w:tab w:val="right" w:leader="dot" w:pos="9639"/>
        </w:tabs>
        <w:ind w:left="284"/>
        <w:jc w:val="both"/>
      </w:pPr>
      <w:r>
        <w:t xml:space="preserve">la ditta ________________ </w:t>
      </w:r>
      <w:r w:rsidR="002E79F7">
        <w:t xml:space="preserve">con sede a </w:t>
      </w:r>
      <w:r>
        <w:t>_________________</w:t>
      </w:r>
      <w:r w:rsidR="002E79F7">
        <w:t xml:space="preserve">in Via </w:t>
      </w:r>
      <w:r>
        <w:t>__________________</w:t>
      </w:r>
      <w:r w:rsidR="002E79F7">
        <w:t>n</w:t>
      </w:r>
      <w:r>
        <w:t>°</w:t>
      </w:r>
      <w:r w:rsidR="002E79F7">
        <w:t xml:space="preserve"> </w:t>
      </w:r>
      <w:r>
        <w:t>______</w:t>
      </w:r>
      <w:r w:rsidR="002E79F7">
        <w:t xml:space="preserve">, - codice fiscale </w:t>
      </w:r>
      <w:r>
        <w:t xml:space="preserve">__________ </w:t>
      </w:r>
      <w:r w:rsidR="002E79F7">
        <w:t xml:space="preserve">– partita I.V.A. </w:t>
      </w:r>
      <w:r>
        <w:t xml:space="preserve">______________ </w:t>
      </w:r>
      <w:r w:rsidR="002E79F7">
        <w:t xml:space="preserve">e iscrizione nel Registro delle Imprese presso </w:t>
      </w:r>
      <w:r>
        <w:t xml:space="preserve">la Camera di Commercio di __________ al </w:t>
      </w:r>
      <w:r w:rsidR="002E79F7">
        <w:t>n</w:t>
      </w:r>
      <w:r>
        <w:t>°</w:t>
      </w:r>
      <w:r w:rsidR="002E79F7">
        <w:t xml:space="preserve"> </w:t>
      </w:r>
      <w:r>
        <w:t>____________</w:t>
      </w:r>
      <w:r w:rsidR="002E79F7">
        <w:t xml:space="preserve">, di seguito nel presente atto denominato semplicemente “appaltatore”. </w:t>
      </w:r>
    </w:p>
    <w:p w14:paraId="7381D5B9" w14:textId="77777777" w:rsidR="002B053C" w:rsidRDefault="002B053C" w:rsidP="002B053C">
      <w:pPr>
        <w:tabs>
          <w:tab w:val="right" w:leader="dot" w:pos="9639"/>
        </w:tabs>
        <w:ind w:left="284"/>
        <w:jc w:val="both"/>
      </w:pPr>
    </w:p>
    <w:p w14:paraId="76928DB9" w14:textId="77777777" w:rsidR="002B053C" w:rsidRDefault="002E79F7" w:rsidP="002B053C">
      <w:pPr>
        <w:tabs>
          <w:tab w:val="right" w:leader="dot" w:pos="9639"/>
        </w:tabs>
        <w:ind w:left="284"/>
        <w:jc w:val="both"/>
      </w:pPr>
      <w:r>
        <w:t xml:space="preserve">Si premette: </w:t>
      </w:r>
    </w:p>
    <w:p w14:paraId="02C568B9" w14:textId="014B9C73" w:rsidR="008472EF" w:rsidRDefault="002E79F7" w:rsidP="002B053C">
      <w:pPr>
        <w:tabs>
          <w:tab w:val="right" w:leader="dot" w:pos="9639"/>
        </w:tabs>
        <w:ind w:left="284"/>
        <w:jc w:val="both"/>
      </w:pPr>
      <w:r>
        <w:t xml:space="preserve">- che con provvedimento n. </w:t>
      </w:r>
      <w:r w:rsidR="002B053C">
        <w:t>655/20 è stato affidato a Sicuring s.r.l.</w:t>
      </w:r>
      <w:r w:rsidR="008472EF">
        <w:t>, società di ingegneria con sede a Firenze in via Pietro Toselli, 131,</w:t>
      </w:r>
      <w:r w:rsidR="002B053C">
        <w:t xml:space="preserve"> l’appalto per lo svolgimento dei servizi di </w:t>
      </w:r>
      <w:r w:rsidR="008472EF">
        <w:t>progettazione esecutiva, direzione dei lavori, coordinamento della sicurezza, dichiarazione di rispondenza degli impianti elettrici e prestazioni necessarie al conseguimento del titolo autorizzativo all’esercizio dell’attività ai fini antincendio dei lavori di adeguamento alle norme di prevenzione incendi della sede DSU sita a Firenze in viale Gramsci, 36.</w:t>
      </w:r>
    </w:p>
    <w:p w14:paraId="7E7881F8" w14:textId="06D62499" w:rsidR="008472EF" w:rsidRDefault="008472EF" w:rsidP="008472EF">
      <w:pPr>
        <w:tabs>
          <w:tab w:val="right" w:leader="dot" w:pos="9639"/>
        </w:tabs>
        <w:ind w:left="284"/>
        <w:jc w:val="both"/>
      </w:pPr>
      <w:r>
        <w:t>- che Sicuring s.r.l. ha redatto il progetto esecutivo delle suddette opere di adeguamento, comprensivo di computo metrico estimativo ed elenco prezzi, capitolato d’appalto, piano di sicurezza e coordinamento.</w:t>
      </w:r>
    </w:p>
    <w:p w14:paraId="2D9B5DB6" w14:textId="42940365" w:rsidR="008472EF" w:rsidRDefault="008472EF" w:rsidP="002B053C">
      <w:pPr>
        <w:tabs>
          <w:tab w:val="right" w:leader="dot" w:pos="9639"/>
        </w:tabs>
        <w:ind w:left="284"/>
        <w:jc w:val="both"/>
      </w:pPr>
      <w:r>
        <w:t xml:space="preserve">- che con provvedimento n. ___/__ </w:t>
      </w:r>
      <w:r w:rsidR="002E79F7">
        <w:t xml:space="preserve">si approvava il </w:t>
      </w:r>
      <w:r>
        <w:t xml:space="preserve">suddetto </w:t>
      </w:r>
      <w:r w:rsidR="002E79F7">
        <w:t xml:space="preserve">progetto esecutivo nell’importo complessivo di Euro </w:t>
      </w:r>
      <w:r w:rsidR="00D22FFB">
        <w:t>_________</w:t>
      </w:r>
      <w:r w:rsidR="002E79F7">
        <w:t xml:space="preserve">, di cui Euro </w:t>
      </w:r>
      <w:r w:rsidR="00D22FFB">
        <w:t>_________</w:t>
      </w:r>
      <w:r w:rsidR="002E79F7">
        <w:t xml:space="preserve"> per opere da appaltare, e Euro </w:t>
      </w:r>
      <w:r w:rsidR="001D7821">
        <w:t>_________</w:t>
      </w:r>
      <w:r w:rsidR="002E79F7">
        <w:t xml:space="preserve"> per oneri della sicurezza già predeterminati dal progetto esecutivo e non oggetto dell’offerta;</w:t>
      </w:r>
    </w:p>
    <w:p w14:paraId="39C64A9D" w14:textId="77777777" w:rsidR="00D60763" w:rsidRDefault="008472EF" w:rsidP="008472EF">
      <w:pPr>
        <w:tabs>
          <w:tab w:val="right" w:leader="dot" w:pos="9639"/>
        </w:tabs>
        <w:ind w:left="284"/>
        <w:jc w:val="both"/>
      </w:pPr>
      <w:r>
        <w:t>- che nella gara esperita con la procedura aperta</w:t>
      </w:r>
      <w:r w:rsidR="00D60763">
        <w:t xml:space="preserve"> ________</w:t>
      </w:r>
      <w:r>
        <w:t xml:space="preserve">, con il criterio dell’offerta economicamente più vantaggiosa secondo le disposizioni di cui all’art. 95 del Decreto Legislativo 18.4.2016 n. 50, è rimasta aggiudicataria definitiva dell’appalto la Ditta </w:t>
      </w:r>
      <w:r w:rsidR="00D60763">
        <w:t>____________</w:t>
      </w:r>
      <w:r>
        <w:t xml:space="preserve">, con sede a </w:t>
      </w:r>
      <w:r w:rsidR="00D60763">
        <w:t>__________</w:t>
      </w:r>
      <w:r>
        <w:t xml:space="preserve">in Via </w:t>
      </w:r>
      <w:r w:rsidR="00D60763">
        <w:t>__________</w:t>
      </w:r>
      <w:r>
        <w:t xml:space="preserve">n. </w:t>
      </w:r>
      <w:r w:rsidR="00D60763">
        <w:t>___</w:t>
      </w:r>
      <w:r>
        <w:t xml:space="preserve">; </w:t>
      </w:r>
    </w:p>
    <w:p w14:paraId="5EFA1BAB" w14:textId="77777777" w:rsidR="00D60763" w:rsidRDefault="008472EF" w:rsidP="008472EF">
      <w:pPr>
        <w:tabs>
          <w:tab w:val="right" w:leader="dot" w:pos="9639"/>
        </w:tabs>
        <w:ind w:left="284"/>
        <w:jc w:val="both"/>
      </w:pPr>
      <w:r>
        <w:t xml:space="preserve">- che con determinazione dirigenziale n. </w:t>
      </w:r>
      <w:r w:rsidR="00D60763">
        <w:t>_____</w:t>
      </w:r>
      <w:r>
        <w:t xml:space="preserve">del </w:t>
      </w:r>
      <w:r w:rsidR="00D60763">
        <w:t>_______</w:t>
      </w:r>
      <w:r>
        <w:t xml:space="preserve">, si è preso atto dell’aggiudicazione definitiva dei lavori in argomento; </w:t>
      </w:r>
    </w:p>
    <w:p w14:paraId="0BA682F9" w14:textId="77777777" w:rsidR="00D60763" w:rsidRDefault="008472EF" w:rsidP="008472EF">
      <w:pPr>
        <w:tabs>
          <w:tab w:val="right" w:leader="dot" w:pos="9639"/>
        </w:tabs>
        <w:ind w:left="284"/>
        <w:jc w:val="both"/>
      </w:pPr>
      <w:r>
        <w:t xml:space="preserve">- che l’avviso relativo all’esito della suddetta gara è stato pubblicato ai sensi dell’art. 76 del Decreto Legislativo n. 50/2016; </w:t>
      </w:r>
    </w:p>
    <w:p w14:paraId="7FB04283" w14:textId="3C044A63" w:rsidR="008472EF" w:rsidRDefault="008472EF" w:rsidP="008472EF">
      <w:pPr>
        <w:tabs>
          <w:tab w:val="right" w:leader="dot" w:pos="9639"/>
        </w:tabs>
        <w:ind w:left="284"/>
        <w:jc w:val="both"/>
      </w:pPr>
      <w:r>
        <w:t>- che l’Impresa ha presentato la comunicazione prevista dal D.P.C.M. n. 187 dell’11.5.1991.</w:t>
      </w:r>
    </w:p>
    <w:p w14:paraId="7125A7FA" w14:textId="0DFB371E" w:rsidR="008472EF" w:rsidRDefault="008472EF" w:rsidP="002B053C">
      <w:pPr>
        <w:tabs>
          <w:tab w:val="right" w:leader="dot" w:pos="9639"/>
        </w:tabs>
        <w:ind w:left="284"/>
        <w:jc w:val="both"/>
      </w:pPr>
    </w:p>
    <w:p w14:paraId="7854A6F7" w14:textId="098CADE3" w:rsidR="00D60763" w:rsidRDefault="002E79F7" w:rsidP="002B053C">
      <w:pPr>
        <w:tabs>
          <w:tab w:val="right" w:leader="dot" w:pos="9639"/>
        </w:tabs>
        <w:ind w:left="284"/>
        <w:jc w:val="both"/>
      </w:pPr>
      <w:r>
        <w:t xml:space="preserve">Tutto ciò premesso, fra le parti come sopra costituite si conviene e stipula quanto segue: </w:t>
      </w:r>
    </w:p>
    <w:p w14:paraId="3817BA82" w14:textId="77777777" w:rsidR="00D60763" w:rsidRDefault="00D60763" w:rsidP="002B053C">
      <w:pPr>
        <w:tabs>
          <w:tab w:val="right" w:leader="dot" w:pos="9639"/>
        </w:tabs>
        <w:ind w:left="284"/>
        <w:jc w:val="both"/>
      </w:pPr>
    </w:p>
    <w:p w14:paraId="1B70BF7C" w14:textId="77777777" w:rsidR="00D60763" w:rsidRDefault="002E79F7" w:rsidP="002B053C">
      <w:pPr>
        <w:tabs>
          <w:tab w:val="right" w:leader="dot" w:pos="9639"/>
        </w:tabs>
        <w:ind w:left="284"/>
        <w:jc w:val="both"/>
      </w:pPr>
      <w:r>
        <w:t xml:space="preserve">1) PREMESSE. </w:t>
      </w:r>
    </w:p>
    <w:p w14:paraId="58989360" w14:textId="77777777" w:rsidR="00D60763" w:rsidRDefault="002E79F7" w:rsidP="002B053C">
      <w:pPr>
        <w:tabs>
          <w:tab w:val="right" w:leader="dot" w:pos="9639"/>
        </w:tabs>
        <w:ind w:left="284"/>
        <w:jc w:val="both"/>
      </w:pPr>
      <w:r>
        <w:t xml:space="preserve">La premessa narrativa forma parte integrante e sostanziale del presente contratto. </w:t>
      </w:r>
    </w:p>
    <w:p w14:paraId="642448AA" w14:textId="77777777" w:rsidR="00D60763" w:rsidRDefault="00D60763" w:rsidP="002B053C">
      <w:pPr>
        <w:tabs>
          <w:tab w:val="right" w:leader="dot" w:pos="9639"/>
        </w:tabs>
        <w:ind w:left="284"/>
        <w:jc w:val="both"/>
      </w:pPr>
    </w:p>
    <w:p w14:paraId="61E4DBCE" w14:textId="77777777" w:rsidR="00D60763" w:rsidRDefault="002E79F7" w:rsidP="002B053C">
      <w:pPr>
        <w:tabs>
          <w:tab w:val="right" w:leader="dot" w:pos="9639"/>
        </w:tabs>
        <w:ind w:left="284"/>
        <w:jc w:val="both"/>
      </w:pPr>
      <w:r>
        <w:t xml:space="preserve">2) OGGETTO DEL CONTRATTO. </w:t>
      </w:r>
    </w:p>
    <w:p w14:paraId="1140D2D2" w14:textId="20727450" w:rsidR="00D60763" w:rsidRDefault="002E79F7" w:rsidP="002B053C">
      <w:pPr>
        <w:tabs>
          <w:tab w:val="right" w:leader="dot" w:pos="9639"/>
        </w:tabs>
        <w:ind w:left="284"/>
        <w:jc w:val="both"/>
      </w:pPr>
      <w:r>
        <w:t xml:space="preserve">La stazione appaltante concede all’appaltatore, che accetta senza riserva alcuna, l’appalto dei lavori citati in premessa. L’appaltatore si impegna alla loro esecuzione alle condizioni di cui al presente contratto e agli atti a questo allegati o da questo richiamati. </w:t>
      </w:r>
    </w:p>
    <w:p w14:paraId="1CE898FE" w14:textId="77777777" w:rsidR="00D60763" w:rsidRDefault="00D60763" w:rsidP="002B053C">
      <w:pPr>
        <w:tabs>
          <w:tab w:val="right" w:leader="dot" w:pos="9639"/>
        </w:tabs>
        <w:ind w:left="284"/>
        <w:jc w:val="both"/>
      </w:pPr>
    </w:p>
    <w:p w14:paraId="57CE4D25" w14:textId="77777777" w:rsidR="00D60763" w:rsidRDefault="002E79F7" w:rsidP="002B053C">
      <w:pPr>
        <w:tabs>
          <w:tab w:val="right" w:leader="dot" w:pos="9639"/>
        </w:tabs>
        <w:ind w:left="284"/>
        <w:jc w:val="both"/>
      </w:pPr>
      <w:r>
        <w:t xml:space="preserve">3) CAPITOLATO SPECIALE D’APPALTO. </w:t>
      </w:r>
    </w:p>
    <w:p w14:paraId="66DAF427" w14:textId="34BD9611" w:rsidR="00D60763" w:rsidRDefault="002E79F7" w:rsidP="002B053C">
      <w:pPr>
        <w:tabs>
          <w:tab w:val="right" w:leader="dot" w:pos="9639"/>
        </w:tabs>
        <w:ind w:left="284"/>
        <w:jc w:val="both"/>
      </w:pPr>
      <w:r>
        <w:t xml:space="preserve">L’appalto viene concesso ed accettato sotto l’osservanza piena, assoluta, inderogabile e inscindibile delle norme, condizioni, patti, obblighi, oneri e modalità dedotti e risultanti dal capitolato speciale d’appalto, integrante il progetto, nonché delle previsioni delle tavole grafiche progettuali, che l’impresa dichiara di conoscere e di accettare e che qui si intendono integralmente riportati e trascritti con rinuncia a qualsiasi contraria eccezione. </w:t>
      </w:r>
    </w:p>
    <w:p w14:paraId="2E6AB8B5" w14:textId="77777777" w:rsidR="00D60763" w:rsidRDefault="00D60763" w:rsidP="002B053C">
      <w:pPr>
        <w:tabs>
          <w:tab w:val="right" w:leader="dot" w:pos="9639"/>
        </w:tabs>
        <w:ind w:left="284"/>
        <w:jc w:val="both"/>
      </w:pPr>
    </w:p>
    <w:p w14:paraId="677BB158" w14:textId="77777777" w:rsidR="00D60763" w:rsidRDefault="002E79F7" w:rsidP="002B053C">
      <w:pPr>
        <w:tabs>
          <w:tab w:val="right" w:leader="dot" w:pos="9639"/>
        </w:tabs>
        <w:ind w:left="284"/>
        <w:jc w:val="both"/>
      </w:pPr>
      <w:r>
        <w:t xml:space="preserve">4) DOCUMENTI CHE FANNO PARTE DEL CONTRATTO. </w:t>
      </w:r>
    </w:p>
    <w:p w14:paraId="63598926" w14:textId="77777777" w:rsidR="00D60763" w:rsidRDefault="002E79F7" w:rsidP="002B053C">
      <w:pPr>
        <w:tabs>
          <w:tab w:val="right" w:leader="dot" w:pos="9639"/>
        </w:tabs>
        <w:ind w:left="284"/>
        <w:jc w:val="both"/>
      </w:pPr>
      <w:r>
        <w:t>Fanno parte del presente contratto e si intendono allegati allo stesso, ancorché non materialmente e fisicamente uniti al medesimo, ma depositati agli atti della stazione appaltante, il capitolato generale d’appalto approvato con D.M. 19/4/2000 n. 145, gli elaborati grafici progettuali, i</w:t>
      </w:r>
      <w:r w:rsidR="00D60763">
        <w:t>l</w:t>
      </w:r>
      <w:r>
        <w:t xml:space="preserve"> pian</w:t>
      </w:r>
      <w:r w:rsidR="00D60763">
        <w:t>o</w:t>
      </w:r>
      <w:r>
        <w:t xml:space="preserve"> di sicurezza previst</w:t>
      </w:r>
      <w:r w:rsidR="00D60763">
        <w:t>o</w:t>
      </w:r>
      <w:r>
        <w:t xml:space="preserve"> dall’art. 131 del Decreto Legislativo n. 163 del 12.4.2006, il cronoprogramma dei lavori, l’offerta tecnica, il capitolato speciale d’appalto e l’elenco prezzi unitari, nonché, l’offerta economica. </w:t>
      </w:r>
    </w:p>
    <w:p w14:paraId="06C9FB07" w14:textId="77777777" w:rsidR="00D60763" w:rsidRDefault="00D60763" w:rsidP="002B053C">
      <w:pPr>
        <w:tabs>
          <w:tab w:val="right" w:leader="dot" w:pos="9639"/>
        </w:tabs>
        <w:ind w:left="284"/>
        <w:jc w:val="both"/>
      </w:pPr>
    </w:p>
    <w:p w14:paraId="6F1C7AA6" w14:textId="77777777" w:rsidR="00D60763" w:rsidRDefault="002E79F7" w:rsidP="002B053C">
      <w:pPr>
        <w:tabs>
          <w:tab w:val="right" w:leader="dot" w:pos="9639"/>
        </w:tabs>
        <w:ind w:left="284"/>
        <w:jc w:val="both"/>
      </w:pPr>
      <w:r>
        <w:t xml:space="preserve">5) AMMONTARE DEL CONTRATTO. L’importo contrattuale ammonta a € </w:t>
      </w:r>
      <w:r w:rsidR="00D60763">
        <w:t>____</w:t>
      </w:r>
      <w:r>
        <w:t xml:space="preserve">(Euro </w:t>
      </w:r>
      <w:r w:rsidR="00D60763">
        <w:t>______________</w:t>
      </w:r>
      <w:r>
        <w:t xml:space="preserve">) di cui: </w:t>
      </w:r>
    </w:p>
    <w:p w14:paraId="3B700CC7" w14:textId="77777777" w:rsidR="00D60763" w:rsidRDefault="00D60763" w:rsidP="002B053C">
      <w:pPr>
        <w:tabs>
          <w:tab w:val="right" w:leader="dot" w:pos="9639"/>
        </w:tabs>
        <w:ind w:left="284"/>
        <w:jc w:val="both"/>
      </w:pPr>
      <w:r>
        <w:t>-</w:t>
      </w:r>
      <w:r w:rsidR="002E79F7">
        <w:t xml:space="preserve"> € </w:t>
      </w:r>
      <w:r>
        <w:t>____</w:t>
      </w:r>
      <w:r w:rsidR="002E79F7">
        <w:t xml:space="preserve">(diconsi Euro </w:t>
      </w:r>
      <w:r>
        <w:t>______</w:t>
      </w:r>
      <w:r w:rsidR="002E79F7">
        <w:t xml:space="preserve">) per lavori veri e propri, ottenuto dai prezzi indicati nella lista delle lavorazioni e forniture presentata in sede di offerta; </w:t>
      </w:r>
    </w:p>
    <w:p w14:paraId="68A85356" w14:textId="77777777" w:rsidR="00D60763" w:rsidRDefault="00D60763" w:rsidP="002B053C">
      <w:pPr>
        <w:tabs>
          <w:tab w:val="right" w:leader="dot" w:pos="9639"/>
        </w:tabs>
        <w:ind w:left="284"/>
        <w:jc w:val="both"/>
      </w:pPr>
      <w:r>
        <w:t xml:space="preserve">- € ____(diconsi Euro ______) </w:t>
      </w:r>
      <w:r w:rsidR="002E79F7">
        <w:t xml:space="preserve">per costi per l’attuazione dei piani di sicurezza. L’importo contrattuale è al netto dell’I.V.A. e sono fatte salve le risultanze della contabilità finale. Il contratto è stipulato “ a corpo”, ai sensi dell'art. 46, comma 6 del D.P.R. 5.10.2010 n. 207 per cui i prezzi unitari indicati nell’offerta economica costituiscono l’elenco dei prezzi unitari contrattuali. La stazione appaltante precisa che la misura del corrispettivo da pagare all’appaltatore è soggetta alla liquidazione finale effettuata dal direttore dei lavori, o collaudatore, tenendo come base i prezzi dell’offerta derivanti dal documento “lista delle lavorazioni e forniture”. </w:t>
      </w:r>
    </w:p>
    <w:p w14:paraId="26B0AB3B" w14:textId="77777777" w:rsidR="00D60763" w:rsidRDefault="00D60763" w:rsidP="002B053C">
      <w:pPr>
        <w:tabs>
          <w:tab w:val="right" w:leader="dot" w:pos="9639"/>
        </w:tabs>
        <w:ind w:left="284"/>
        <w:jc w:val="both"/>
      </w:pPr>
    </w:p>
    <w:p w14:paraId="17249A5B" w14:textId="77777777" w:rsidR="00D60763" w:rsidRDefault="002E79F7" w:rsidP="002B053C">
      <w:pPr>
        <w:tabs>
          <w:tab w:val="right" w:leader="dot" w:pos="9639"/>
        </w:tabs>
        <w:ind w:left="284"/>
        <w:jc w:val="both"/>
      </w:pPr>
      <w:r>
        <w:t xml:space="preserve">6) CONTABILIZZAZIONE DEI LAVORI. La contabilizzazione dei lavori è effettuata a corpo in conformità alle disposizioni vigenti e a quelle indicate nel capitolato speciale d’appalto, nell’elenco prezzi unitari approvato con il progetto esecutivo, e nella proposta tecnica ed economica presentata in sede di gara da parte dell’appaltatore. La stazione appaltante ha facoltà di ridurre o incrementare l’importo contrattuale fino nella misura di un quinto dell'importo del contratto, in ragione dei lavori da effettuarsi, senza che l’appaltatore abbia nulla a pretendere come previsto dall'art. 106 comma 12. </w:t>
      </w:r>
    </w:p>
    <w:p w14:paraId="76668499" w14:textId="77777777" w:rsidR="00D60763" w:rsidRDefault="00D60763" w:rsidP="002B053C">
      <w:pPr>
        <w:tabs>
          <w:tab w:val="right" w:leader="dot" w:pos="9639"/>
        </w:tabs>
        <w:ind w:left="284"/>
        <w:jc w:val="both"/>
      </w:pPr>
    </w:p>
    <w:p w14:paraId="6AC2BA10" w14:textId="703C9473" w:rsidR="00D60763" w:rsidRDefault="002E79F7" w:rsidP="002B053C">
      <w:pPr>
        <w:tabs>
          <w:tab w:val="right" w:leader="dot" w:pos="9639"/>
        </w:tabs>
        <w:ind w:left="284"/>
        <w:jc w:val="both"/>
      </w:pPr>
      <w:r>
        <w:t xml:space="preserve">7) INVARIABILITA’ DEL CORRISPETTIVO. </w:t>
      </w:r>
      <w:r w:rsidR="00D60763">
        <w:t>È</w:t>
      </w:r>
      <w:r>
        <w:t xml:space="preserve"> esclusa la possibilità di revisione dei prezzi e non trova applicazione l’art. 1664, primo comma, del codice civile come previsto dall'art. 31 del capitolato speciale d'appalto. </w:t>
      </w:r>
    </w:p>
    <w:p w14:paraId="5F17F2DE" w14:textId="77777777" w:rsidR="00D60763" w:rsidRDefault="00D60763" w:rsidP="002B053C">
      <w:pPr>
        <w:tabs>
          <w:tab w:val="right" w:leader="dot" w:pos="9639"/>
        </w:tabs>
        <w:ind w:left="284"/>
        <w:jc w:val="both"/>
      </w:pPr>
    </w:p>
    <w:p w14:paraId="14F403A5" w14:textId="77777777" w:rsidR="00D60763" w:rsidRDefault="002E79F7" w:rsidP="002B053C">
      <w:pPr>
        <w:tabs>
          <w:tab w:val="right" w:leader="dot" w:pos="9639"/>
        </w:tabs>
        <w:ind w:left="284"/>
        <w:jc w:val="both"/>
      </w:pPr>
      <w:r>
        <w:t xml:space="preserve">8) ANTICIPAZIONE CONTRATTUALE, PAGAMENTI IN ACCONTO E PAGAMENTI A SALDO. </w:t>
      </w:r>
    </w:p>
    <w:p w14:paraId="21DDCCB2" w14:textId="0B778A7D" w:rsidR="00DF1387" w:rsidRDefault="002E79F7" w:rsidP="002B053C">
      <w:pPr>
        <w:tabs>
          <w:tab w:val="right" w:leader="dot" w:pos="9639"/>
        </w:tabs>
        <w:ind w:left="284"/>
        <w:jc w:val="both"/>
      </w:pPr>
      <w:r>
        <w:t xml:space="preserve">Ai sensi dell'art. 35 comma 18 del </w:t>
      </w:r>
      <w:proofErr w:type="spellStart"/>
      <w:r>
        <w:t>D.Lgs.</w:t>
      </w:r>
      <w:proofErr w:type="spellEnd"/>
      <w:r>
        <w:t xml:space="preserve"> n. 50 è dovuta all'appaltatore una somma, a titolo di anticipazione, pari al 20% (venti per cento) dell'importo del contratto. La stazione appaltante provvederà ad effettuare i pagamenti in corso d’opera ogni qualvolta il credito dell’Impresa raggiunga l’importo di Euro </w:t>
      </w:r>
      <w:r w:rsidR="0004612D">
        <w:t>20.000,00</w:t>
      </w:r>
      <w:r>
        <w:t xml:space="preserve"> </w:t>
      </w:r>
      <w:r w:rsidRPr="0004612D">
        <w:t>(</w:t>
      </w:r>
      <w:r w:rsidR="0004612D" w:rsidRPr="0004612D">
        <w:t>Euro ventimila/00</w:t>
      </w:r>
      <w:r w:rsidRPr="0004612D">
        <w:t xml:space="preserve">) come previsto dall’art. </w:t>
      </w:r>
      <w:r w:rsidR="0004612D" w:rsidRPr="0004612D">
        <w:t>11</w:t>
      </w:r>
      <w:r w:rsidRPr="0004612D">
        <w:t xml:space="preserve"> del capitolato speciale d’appalto.</w:t>
      </w:r>
      <w:r>
        <w:t xml:space="preserve"> </w:t>
      </w:r>
    </w:p>
    <w:p w14:paraId="5CC89295" w14:textId="77777777" w:rsidR="00DF1387" w:rsidRDefault="00DF1387" w:rsidP="002B053C">
      <w:pPr>
        <w:tabs>
          <w:tab w:val="right" w:leader="dot" w:pos="9639"/>
        </w:tabs>
        <w:ind w:left="284"/>
        <w:jc w:val="both"/>
      </w:pPr>
    </w:p>
    <w:p w14:paraId="28BAFD10" w14:textId="55028581" w:rsidR="00DF1387" w:rsidRDefault="002E79F7" w:rsidP="002B053C">
      <w:pPr>
        <w:tabs>
          <w:tab w:val="right" w:leader="dot" w:pos="9639"/>
        </w:tabs>
        <w:ind w:left="284"/>
        <w:jc w:val="both"/>
      </w:pPr>
      <w:r>
        <w:t xml:space="preserve">L’importo dei costi della sicurezza verrà liquidato in relazione alle opere effettivamente realizzate sentito il coordinatore della sicurezza in fase di esecuzione. Ai sensi dell’art. 3, comma 8 della legge 13.8.2010 n. 136 l’appaltatore dichiara di optare per il pagamento degli stati di avanzamento e delle rate </w:t>
      </w:r>
      <w:r>
        <w:lastRenderedPageBreak/>
        <w:t xml:space="preserve">a saldo mediante bonifico bancario, presso </w:t>
      </w:r>
      <w:r w:rsidR="00DF1387">
        <w:t xml:space="preserve">_________ </w:t>
      </w:r>
      <w:r>
        <w:t xml:space="preserve">– Agenzia di </w:t>
      </w:r>
      <w:r w:rsidR="00DF1387">
        <w:t>______________</w:t>
      </w:r>
      <w:r>
        <w:t xml:space="preserve">– codice IBAN </w:t>
      </w:r>
      <w:r w:rsidR="00DF1387">
        <w:t>________________</w:t>
      </w:r>
      <w:r>
        <w:t xml:space="preserve">ed, altresì, che legalmente autorizzato a riscuotere e quietanzare il corrispettivo di cui al presente atto, fino a diversa notifica ai sensi dell’art. 3, comma 2, del decreto del Ministero dei Lavori Pubblici 19.4.2000, n. 145, è il Signor </w:t>
      </w:r>
      <w:r w:rsidR="00DF1387">
        <w:t>______________</w:t>
      </w:r>
      <w:r>
        <w:t xml:space="preserve">, legale rappresentante. </w:t>
      </w:r>
    </w:p>
    <w:p w14:paraId="73269E2B" w14:textId="77777777" w:rsidR="00DF1387" w:rsidRDefault="00DF1387" w:rsidP="002B053C">
      <w:pPr>
        <w:tabs>
          <w:tab w:val="right" w:leader="dot" w:pos="9639"/>
        </w:tabs>
        <w:ind w:left="284"/>
        <w:jc w:val="both"/>
      </w:pPr>
    </w:p>
    <w:p w14:paraId="496F2EA7" w14:textId="461372C4" w:rsidR="00DF1387" w:rsidRDefault="002E79F7" w:rsidP="002B053C">
      <w:pPr>
        <w:tabs>
          <w:tab w:val="right" w:leader="dot" w:pos="9639"/>
        </w:tabs>
        <w:ind w:left="284"/>
        <w:jc w:val="both"/>
      </w:pPr>
      <w:r>
        <w:t xml:space="preserve">L’appaltatore assume tutti gli obblighi di tracciabilità dei flussi finanziari di cui all’art. 3 della legge 13 agosto 2010, n. 136 e successive modifiche al fine di assicurare la tracciabilità dei movimenti relativi al presente appalto. </w:t>
      </w:r>
      <w:r w:rsidR="00DF1387">
        <w:t xml:space="preserve">La stazione appaltante </w:t>
      </w:r>
      <w:r>
        <w:t xml:space="preserve">verificherà, in occasione di ogni pagamento e con interventi di controllo ulteriori, l’assolvimento, da parte dello stesso, degli obblighi relativi alla tracciabilità dei flussi finanziari. </w:t>
      </w:r>
    </w:p>
    <w:p w14:paraId="29D75CE4" w14:textId="77777777" w:rsidR="00DF1387" w:rsidRDefault="00DF1387" w:rsidP="002B053C">
      <w:pPr>
        <w:tabs>
          <w:tab w:val="right" w:leader="dot" w:pos="9639"/>
        </w:tabs>
        <w:ind w:left="284"/>
        <w:jc w:val="both"/>
      </w:pPr>
    </w:p>
    <w:p w14:paraId="26106EA7" w14:textId="6B7CB277" w:rsidR="00DF1387" w:rsidRDefault="002E79F7" w:rsidP="002B053C">
      <w:pPr>
        <w:tabs>
          <w:tab w:val="right" w:leader="dot" w:pos="9639"/>
        </w:tabs>
        <w:ind w:left="284"/>
        <w:jc w:val="both"/>
      </w:pPr>
      <w:r>
        <w:t xml:space="preserve">La stazione appaltante e l'appaltatore, per quanto di propria spettanza, si impegnano a custodire in maniera ordinata e diligente, la documentazione (es. estratto conto) che attesta il rispetto delle norme sulla tracciabilità delle operazioni finanziarie e delle movimentazioni relative ai contratti d'appalto, in modo da agevolare le eventuali verifiche da parte dei soggetti deputati ai controlli. </w:t>
      </w:r>
    </w:p>
    <w:p w14:paraId="13111657" w14:textId="77777777" w:rsidR="00DF1387" w:rsidRDefault="002E79F7" w:rsidP="002B053C">
      <w:pPr>
        <w:tabs>
          <w:tab w:val="right" w:leader="dot" w:pos="9639"/>
        </w:tabs>
        <w:ind w:left="284"/>
        <w:jc w:val="both"/>
      </w:pPr>
      <w:r>
        <w:t xml:space="preserve">L’appaltatore si impegna a dare immediata comunicazione alla stazione appaltante ed alla prefettura-ufficio territoriale del Governo della provincia di </w:t>
      </w:r>
      <w:r w:rsidR="00DF1387">
        <w:t>Firenze</w:t>
      </w:r>
      <w:r>
        <w:t xml:space="preserve"> della notizia dell’inadempimento della propria controparte (subappaltatore/subcontraente) agli obblighi di tracciabilità finanziaria. </w:t>
      </w:r>
    </w:p>
    <w:p w14:paraId="47E3067D" w14:textId="77777777" w:rsidR="00DF1387" w:rsidRDefault="00DF1387" w:rsidP="002B053C">
      <w:pPr>
        <w:tabs>
          <w:tab w:val="right" w:leader="dot" w:pos="9639"/>
        </w:tabs>
        <w:ind w:left="284"/>
        <w:jc w:val="both"/>
      </w:pPr>
    </w:p>
    <w:p w14:paraId="0E24F1A7" w14:textId="77777777" w:rsidR="00DF1387" w:rsidRDefault="002E79F7" w:rsidP="002B053C">
      <w:pPr>
        <w:tabs>
          <w:tab w:val="right" w:leader="dot" w:pos="9639"/>
        </w:tabs>
        <w:ind w:left="284"/>
        <w:jc w:val="both"/>
      </w:pPr>
      <w:r>
        <w:t xml:space="preserve">L’appaltatore dichiara di essere a conoscenza che l’eventuale atto di cessione del corrispettivo deve indicare le generalità del cessionario ed il luogo di pagamento delle somme cedute e che in difetto della suddetta dichiarazione nessuna responsabilità può attribuirsi alla stazione appaltante per pagamenti a persone non autorizzate a riscuotere. In ogni caso, la cessione del corrispettivo è soggetta alle disposizioni dell’art. 106 comma 13 del Decreto Legislativo n. 50 del 18.4.2016. </w:t>
      </w:r>
    </w:p>
    <w:p w14:paraId="4239FDA3" w14:textId="77777777" w:rsidR="00DF1387" w:rsidRDefault="00DF1387" w:rsidP="002B053C">
      <w:pPr>
        <w:tabs>
          <w:tab w:val="right" w:leader="dot" w:pos="9639"/>
        </w:tabs>
        <w:ind w:left="284"/>
        <w:jc w:val="both"/>
      </w:pPr>
    </w:p>
    <w:p w14:paraId="2E11ECF2" w14:textId="77777777" w:rsidR="00DF1387" w:rsidRDefault="002E79F7" w:rsidP="002B053C">
      <w:pPr>
        <w:tabs>
          <w:tab w:val="right" w:leader="dot" w:pos="9639"/>
        </w:tabs>
        <w:ind w:left="284"/>
        <w:jc w:val="both"/>
      </w:pPr>
      <w:r>
        <w:t xml:space="preserve">Gli avvisi di emissione dei titoli di spesa saranno inviati dall’Ufficio Ragioneria, alla sede amministrativa dell’appaltatore a </w:t>
      </w:r>
      <w:r w:rsidR="00DF1387">
        <w:t>_________</w:t>
      </w:r>
      <w:r>
        <w:t xml:space="preserve">in Via </w:t>
      </w:r>
      <w:r w:rsidR="00DF1387">
        <w:t>___________</w:t>
      </w:r>
      <w:r>
        <w:t xml:space="preserve">n. </w:t>
      </w:r>
      <w:r w:rsidR="00DF1387">
        <w:t>__________</w:t>
      </w:r>
      <w:r>
        <w:t>.</w:t>
      </w:r>
    </w:p>
    <w:p w14:paraId="3EAC74AB" w14:textId="77777777" w:rsidR="00DF1387" w:rsidRDefault="00DF1387" w:rsidP="002B053C">
      <w:pPr>
        <w:tabs>
          <w:tab w:val="right" w:leader="dot" w:pos="9639"/>
        </w:tabs>
        <w:ind w:left="284"/>
        <w:jc w:val="both"/>
      </w:pPr>
    </w:p>
    <w:p w14:paraId="41F03AB6" w14:textId="77777777" w:rsidR="00DF1387" w:rsidRDefault="002E79F7" w:rsidP="002B053C">
      <w:pPr>
        <w:tabs>
          <w:tab w:val="right" w:leader="dot" w:pos="9639"/>
        </w:tabs>
        <w:ind w:left="284"/>
        <w:jc w:val="both"/>
      </w:pPr>
      <w:r>
        <w:t xml:space="preserve"> La richiesta di eventuali modifiche alle modalità di pagamento dovrà essere comunicata per iscritto dall’appaltatore al competente ufficio della direzione lavori, e sarà considerata valida fino a diversa comunicazione. </w:t>
      </w:r>
    </w:p>
    <w:p w14:paraId="50CBF856" w14:textId="77777777" w:rsidR="00DF1387" w:rsidRDefault="00DF1387" w:rsidP="002B053C">
      <w:pPr>
        <w:tabs>
          <w:tab w:val="right" w:leader="dot" w:pos="9639"/>
        </w:tabs>
        <w:ind w:left="284"/>
        <w:jc w:val="both"/>
      </w:pPr>
    </w:p>
    <w:p w14:paraId="53AE33D3" w14:textId="1606F1B2" w:rsidR="00DF1387" w:rsidRDefault="002E79F7" w:rsidP="002B053C">
      <w:pPr>
        <w:tabs>
          <w:tab w:val="right" w:leader="dot" w:pos="9639"/>
        </w:tabs>
        <w:ind w:left="284"/>
        <w:jc w:val="both"/>
      </w:pPr>
      <w:r>
        <w:t xml:space="preserve">9) RITARDO NEI PAGAMENTI. In caso di ritardo nella emissione dei titoli di spesa relativi al pagamento spettano all’appaltatore gli interessi, legali e moratori. Trascorsi i termini di cui sopra o nel caso in cui l’ammontare delle rate di acconto, per le quali non sia stato tempestivamente emesso il certificato o il titolo di spesa, raggiunga il quarto dell’importo netto contrattuale, l’appaltatore ha facoltà di agire ai sensi dell’art. 1460 del codice civile, ovvero di agire per la risoluzione del contratto, come previsto dall’art. 108 – del D. </w:t>
      </w:r>
      <w:proofErr w:type="spellStart"/>
      <w:r>
        <w:t>L.vo</w:t>
      </w:r>
      <w:proofErr w:type="spellEnd"/>
      <w:r>
        <w:t xml:space="preserve"> n. 50/2016. </w:t>
      </w:r>
    </w:p>
    <w:p w14:paraId="2372EA38" w14:textId="77777777" w:rsidR="00C86F4B" w:rsidRDefault="00C86F4B" w:rsidP="002B053C">
      <w:pPr>
        <w:tabs>
          <w:tab w:val="right" w:leader="dot" w:pos="9639"/>
        </w:tabs>
        <w:ind w:left="284"/>
        <w:jc w:val="both"/>
      </w:pPr>
    </w:p>
    <w:p w14:paraId="2E3CB6D8" w14:textId="77777777" w:rsidR="00DF1387" w:rsidRDefault="002E79F7" w:rsidP="002B053C">
      <w:pPr>
        <w:tabs>
          <w:tab w:val="right" w:leader="dot" w:pos="9639"/>
        </w:tabs>
        <w:ind w:left="284"/>
        <w:jc w:val="both"/>
      </w:pPr>
      <w:r>
        <w:t>1</w:t>
      </w:r>
      <w:r w:rsidR="00DF1387">
        <w:t>0</w:t>
      </w:r>
      <w:r>
        <w:t>) VARIAZIONI AL PROGETTO SECONDO LE DISPOSIZIONI DI CUI ALL’ART. 106 DEL D.LGS. 50/2016.</w:t>
      </w:r>
    </w:p>
    <w:p w14:paraId="727A5D2A" w14:textId="77777777" w:rsidR="00DF1387" w:rsidRDefault="002E79F7" w:rsidP="002B053C">
      <w:pPr>
        <w:tabs>
          <w:tab w:val="right" w:leader="dot" w:pos="9639"/>
        </w:tabs>
        <w:ind w:left="284"/>
        <w:jc w:val="both"/>
      </w:pPr>
      <w:r>
        <w:t>Qualora la stazione appaltante, per il tramite della direzione lavori, richiedesse e ordinasse modifiche o varianti in corso d’opera, fermo restando il rispetto delle condizioni e della disciplina di cui all’art. 106 del D. Lgs. n. 50/2016, le stesse verranno concordate e successivamente liquidate sulla base di una nuova perizia, eventualmente redatta ed approvata in base a nuovi prezzi</w:t>
      </w:r>
      <w:r w:rsidR="00DF1387">
        <w:t xml:space="preserve"> </w:t>
      </w:r>
      <w:r>
        <w:t xml:space="preserve">stabiliti mediante verbale di concordamento. </w:t>
      </w:r>
    </w:p>
    <w:p w14:paraId="6766C269" w14:textId="77777777" w:rsidR="00DF1387" w:rsidRDefault="00DF1387" w:rsidP="002B053C">
      <w:pPr>
        <w:tabs>
          <w:tab w:val="right" w:leader="dot" w:pos="9639"/>
        </w:tabs>
        <w:ind w:left="284"/>
        <w:jc w:val="both"/>
      </w:pPr>
    </w:p>
    <w:p w14:paraId="3F9D04FC" w14:textId="38325189" w:rsidR="00DF1387" w:rsidRDefault="00DF1387" w:rsidP="002B053C">
      <w:pPr>
        <w:tabs>
          <w:tab w:val="right" w:leader="dot" w:pos="9639"/>
        </w:tabs>
        <w:ind w:left="284"/>
        <w:jc w:val="both"/>
      </w:pPr>
      <w:r>
        <w:lastRenderedPageBreak/>
        <w:t>11</w:t>
      </w:r>
      <w:r w:rsidR="002E79F7">
        <w:t xml:space="preserve">) TERMINI PER L’INIZIO E L’ULTIMAZIONE DEI LAVORI. Il tempo utile per l’esecuzione dei lavori è fissato in </w:t>
      </w:r>
      <w:r w:rsidR="0004612D" w:rsidRPr="0004612D">
        <w:t>60</w:t>
      </w:r>
      <w:r w:rsidR="002E79F7" w:rsidRPr="0004612D">
        <w:t xml:space="preserve"> (</w:t>
      </w:r>
      <w:r w:rsidR="0004612D" w:rsidRPr="0004612D">
        <w:t>sessanta</w:t>
      </w:r>
      <w:r w:rsidR="002E79F7" w:rsidRPr="0004612D">
        <w:t>)</w:t>
      </w:r>
      <w:r w:rsidR="002E79F7">
        <w:t xml:space="preserve"> giorni naturali, successivi e continui decorrenti dal giorno successivo dalla data di sottoscrizione del verbale di consegna dei lavori. </w:t>
      </w:r>
    </w:p>
    <w:p w14:paraId="581A6AE1" w14:textId="77777777" w:rsidR="00DF1387" w:rsidRDefault="00DF1387" w:rsidP="002B053C">
      <w:pPr>
        <w:tabs>
          <w:tab w:val="right" w:leader="dot" w:pos="9639"/>
        </w:tabs>
        <w:ind w:left="284"/>
        <w:jc w:val="both"/>
      </w:pPr>
    </w:p>
    <w:p w14:paraId="0BF6CDC1" w14:textId="77777777" w:rsidR="00DF1387" w:rsidRDefault="002E79F7" w:rsidP="002B053C">
      <w:pPr>
        <w:tabs>
          <w:tab w:val="right" w:leader="dot" w:pos="9639"/>
        </w:tabs>
        <w:ind w:left="284"/>
        <w:jc w:val="both"/>
      </w:pPr>
      <w:r>
        <w:t>1</w:t>
      </w:r>
      <w:r w:rsidR="00DF1387">
        <w:t>2</w:t>
      </w:r>
      <w:r>
        <w:t xml:space="preserve">) PENALI PER RITARDO. Nel caso di mancato rispetto del termine indicato per l’esecuzione delle opere, per ogni giorno naturale consecutivo di ritardo nell’ultimazione dei lavori, o per le scadenze fissate nel cronoprogramma lavori e nel successivo programma esecutivo da redigersi a cura dell’impresa appaltatrice, è applicata una penale pari allo uno per mille dell’importo contrattuale come da art. 18 del capitolato speciale d'appalto. </w:t>
      </w:r>
    </w:p>
    <w:p w14:paraId="32BFF8C1" w14:textId="77777777" w:rsidR="00DF1387" w:rsidRDefault="00DF1387" w:rsidP="002B053C">
      <w:pPr>
        <w:tabs>
          <w:tab w:val="right" w:leader="dot" w:pos="9639"/>
        </w:tabs>
        <w:ind w:left="284"/>
        <w:jc w:val="both"/>
      </w:pPr>
    </w:p>
    <w:p w14:paraId="464E383F" w14:textId="77777777" w:rsidR="00DF1387" w:rsidRDefault="002E79F7" w:rsidP="002B053C">
      <w:pPr>
        <w:tabs>
          <w:tab w:val="right" w:leader="dot" w:pos="9639"/>
        </w:tabs>
        <w:ind w:left="284"/>
        <w:jc w:val="both"/>
      </w:pPr>
      <w:r>
        <w:t xml:space="preserve">L’importo complessivo delle penali irrogate non può superare il 10 per cento dell’importo contrattuale e qualora i ritardi siano tali da comportare una penale di importo superiore alla predetta percentuale trova applicazione l’art. 108/ del Decreto Legislativo n. 50/2016, in materia di risoluzione del contratto. </w:t>
      </w:r>
    </w:p>
    <w:p w14:paraId="7A72DD16" w14:textId="77777777" w:rsidR="00DF1387" w:rsidRDefault="00DF1387" w:rsidP="002B053C">
      <w:pPr>
        <w:tabs>
          <w:tab w:val="right" w:leader="dot" w:pos="9639"/>
        </w:tabs>
        <w:ind w:left="284"/>
        <w:jc w:val="both"/>
      </w:pPr>
    </w:p>
    <w:p w14:paraId="3E958C01" w14:textId="2E89F7E8" w:rsidR="00DF1387" w:rsidRDefault="002E79F7" w:rsidP="002B053C">
      <w:pPr>
        <w:tabs>
          <w:tab w:val="right" w:leader="dot" w:pos="9639"/>
        </w:tabs>
        <w:ind w:left="284"/>
        <w:jc w:val="both"/>
      </w:pPr>
      <w:r>
        <w:t>1</w:t>
      </w:r>
      <w:r w:rsidR="00DF1387">
        <w:t>3</w:t>
      </w:r>
      <w:r>
        <w:t>) SOSPENSIONI E RIPRESE DEI LAVORI. È ammessa la sospensione dei lavori su ordine del direttore dei lavori nei casi di avverse condizioni climatologiche, di forza maggiore o di altre circostanze speciali che impediscono la esecuzione o la realizzazione a regola d’arte dei lavori stessi, compresa la necessità di procedere alla redazione di una variante in corso d’opera.</w:t>
      </w:r>
    </w:p>
    <w:p w14:paraId="59728CA5" w14:textId="77777777" w:rsidR="00DF1387" w:rsidRDefault="002E79F7" w:rsidP="002B053C">
      <w:pPr>
        <w:tabs>
          <w:tab w:val="right" w:leader="dot" w:pos="9639"/>
        </w:tabs>
        <w:ind w:left="284"/>
        <w:jc w:val="both"/>
      </w:pPr>
      <w:r>
        <w:t xml:space="preserve">Tra le circostanze che legittimano la sospensione dei lavori rientrano: </w:t>
      </w:r>
    </w:p>
    <w:p w14:paraId="248CF74D" w14:textId="3005230C" w:rsidR="00DF1387" w:rsidRDefault="002E79F7" w:rsidP="00DF1387">
      <w:pPr>
        <w:pStyle w:val="Paragrafoelenco"/>
        <w:numPr>
          <w:ilvl w:val="0"/>
          <w:numId w:val="23"/>
        </w:numPr>
        <w:tabs>
          <w:tab w:val="right" w:leader="dot" w:pos="9639"/>
        </w:tabs>
        <w:jc w:val="both"/>
      </w:pPr>
      <w:r>
        <w:t>interventi sui sottoservizi da parte dei rispettivi enti gestori o richiesti da questi al</w:t>
      </w:r>
      <w:r w:rsidR="00DF1387">
        <w:t>la Stazione Appaltante</w:t>
      </w:r>
      <w:r>
        <w:t>;</w:t>
      </w:r>
    </w:p>
    <w:p w14:paraId="1A8D1F3F" w14:textId="07C2BE3E" w:rsidR="00DF1387" w:rsidRDefault="002E79F7" w:rsidP="00DF1387">
      <w:pPr>
        <w:pStyle w:val="Paragrafoelenco"/>
        <w:numPr>
          <w:ilvl w:val="0"/>
          <w:numId w:val="23"/>
        </w:numPr>
        <w:tabs>
          <w:tab w:val="right" w:leader="dot" w:pos="9639"/>
        </w:tabs>
        <w:jc w:val="both"/>
      </w:pPr>
      <w:r>
        <w:t>specifiche situazioni di pubblica utilità da valutarsi caso per caso.</w:t>
      </w:r>
    </w:p>
    <w:p w14:paraId="6436F794" w14:textId="77777777" w:rsidR="00DF1387" w:rsidRDefault="00DF1387" w:rsidP="002B053C">
      <w:pPr>
        <w:tabs>
          <w:tab w:val="right" w:leader="dot" w:pos="9639"/>
        </w:tabs>
        <w:ind w:left="284"/>
        <w:jc w:val="both"/>
      </w:pPr>
    </w:p>
    <w:p w14:paraId="288CD708" w14:textId="77777777" w:rsidR="00DF1387" w:rsidRDefault="002E79F7" w:rsidP="002B053C">
      <w:pPr>
        <w:tabs>
          <w:tab w:val="right" w:leader="dot" w:pos="9639"/>
        </w:tabs>
        <w:ind w:left="284"/>
        <w:jc w:val="both"/>
      </w:pPr>
      <w:r>
        <w:t xml:space="preserve"> La sospensione dei lavori permane per il tempo necessario a far cessare le cause che ne hanno comportato l’interruzione. </w:t>
      </w:r>
    </w:p>
    <w:p w14:paraId="78F42EB9" w14:textId="30E050E9" w:rsidR="00DF1387" w:rsidRDefault="002E79F7" w:rsidP="002B053C">
      <w:pPr>
        <w:tabs>
          <w:tab w:val="right" w:leader="dot" w:pos="9639"/>
        </w:tabs>
        <w:ind w:left="284"/>
        <w:jc w:val="both"/>
      </w:pPr>
      <w:r>
        <w:t xml:space="preserve">Qualora l’appaltatore ritenga essere cessate le cause della sospensione dei lavori senza che la stazione appaltante abbia disposto la ripresa dei lavori, può diffidare per iscritto il responsabile del procedimento a dare le disposizioni al direttore dei lavori perché provveda a quanto necessario alla ripresa. La diffida è necessaria per poter iscrivere riserva all’atto della ripresa dei lavori qualora l’appaltatore intenda far valere l’illegittima maggiore durata della sospensione. </w:t>
      </w:r>
    </w:p>
    <w:p w14:paraId="126B13B9" w14:textId="77777777" w:rsidR="00DF1387" w:rsidRDefault="00DF1387" w:rsidP="002B053C">
      <w:pPr>
        <w:tabs>
          <w:tab w:val="right" w:leader="dot" w:pos="9639"/>
        </w:tabs>
        <w:ind w:left="284"/>
        <w:jc w:val="both"/>
      </w:pPr>
    </w:p>
    <w:p w14:paraId="1B660D9C" w14:textId="77777777" w:rsidR="00DF1387" w:rsidRDefault="002E79F7" w:rsidP="00DF1387">
      <w:pPr>
        <w:tabs>
          <w:tab w:val="right" w:leader="dot" w:pos="9639"/>
        </w:tabs>
        <w:ind w:left="284"/>
        <w:jc w:val="both"/>
      </w:pPr>
      <w:r>
        <w:t xml:space="preserve">Qualora i periodi di sospensione superino un quarto della durata complessiva prevista per l’esecuzione dei lavori ovvero i sei mesi complessivi, l’appaltatore può richiedere lo scioglimento del contratto senza indennità; se la stazione appaltante si oppone allo scioglimento, l’appaltatore ha diritto alla rifusione dei maggiori oneri derivanti dal prolungamento della sospensione oltre i termini suddetti. In ogni altro caso, per la sospensione dei lavori, qualunque sia la causa, non spetta all’appaltatore alcun compenso, né indennizzo. </w:t>
      </w:r>
    </w:p>
    <w:p w14:paraId="61578B88" w14:textId="1CF3B66C" w:rsidR="00DF1387" w:rsidRDefault="00DF1387" w:rsidP="00DF1387">
      <w:pPr>
        <w:tabs>
          <w:tab w:val="right" w:leader="dot" w:pos="9639"/>
        </w:tabs>
        <w:ind w:left="284"/>
        <w:jc w:val="both"/>
      </w:pPr>
    </w:p>
    <w:p w14:paraId="5F847801" w14:textId="77777777" w:rsidR="00920E72" w:rsidRDefault="002E79F7" w:rsidP="00DF1387">
      <w:pPr>
        <w:tabs>
          <w:tab w:val="right" w:leader="dot" w:pos="9639"/>
        </w:tabs>
        <w:ind w:left="284"/>
        <w:jc w:val="both"/>
      </w:pPr>
      <w:r>
        <w:t>1</w:t>
      </w:r>
      <w:r w:rsidR="00DF1387">
        <w:t>4</w:t>
      </w:r>
      <w:r>
        <w:t xml:space="preserve">) ONERI A CARICO DELL’APPALTATORE. Sono a carico dell’appaltatore tutti gli oneri già previsti dal capitolato speciale d’appalto, quelli a lui imposti per legge, per regolamento, in forza del capitolato generale. Sono, inoltre, a carico dell’appaltatore: </w:t>
      </w:r>
    </w:p>
    <w:p w14:paraId="30F4AE3A" w14:textId="77777777" w:rsidR="00920E72" w:rsidRDefault="00920E72" w:rsidP="00DF1387">
      <w:pPr>
        <w:tabs>
          <w:tab w:val="right" w:leader="dot" w:pos="9639"/>
        </w:tabs>
        <w:ind w:left="284"/>
        <w:jc w:val="both"/>
      </w:pPr>
    </w:p>
    <w:p w14:paraId="651E63E7" w14:textId="65723F15" w:rsidR="00DF1387" w:rsidRDefault="002E79F7" w:rsidP="00920E72">
      <w:pPr>
        <w:pStyle w:val="Paragrafoelenco"/>
        <w:numPr>
          <w:ilvl w:val="0"/>
          <w:numId w:val="26"/>
        </w:numPr>
        <w:tabs>
          <w:tab w:val="right" w:leader="dot" w:pos="9639"/>
        </w:tabs>
        <w:jc w:val="both"/>
      </w:pPr>
      <w:r>
        <w:t>comunicare alla stazione appaltante, ad inizio lavori, l'elenco di tutte le imprese, anche con riferimento agli assetti societari, che intende coinvolgere direttamente e indirettamente nella realizzazione dell'opera a titolo di subappaltatori nonché a titolo di subcontraenti con riguardo alle forniture</w:t>
      </w:r>
      <w:r w:rsidR="00DF1387">
        <w:t>,</w:t>
      </w:r>
      <w:r w:rsidR="00DF1387" w:rsidRPr="00DF1387">
        <w:t xml:space="preserve"> </w:t>
      </w:r>
      <w:r w:rsidR="00DF1387">
        <w:t>nonché ogni eventuale variazione al predetto elenco,  successivamente intervenuta per qualsiasi motivo</w:t>
      </w:r>
      <w:r>
        <w:t xml:space="preserve"> e ai seguenti servizi ritenuti “sensibili”</w:t>
      </w:r>
      <w:r w:rsidR="00DF1387">
        <w:t>:</w:t>
      </w:r>
    </w:p>
    <w:p w14:paraId="5DEF0A9F" w14:textId="77777777" w:rsidR="00920E72" w:rsidRDefault="002E79F7" w:rsidP="00DF1387">
      <w:pPr>
        <w:pStyle w:val="Paragrafoelenco"/>
        <w:numPr>
          <w:ilvl w:val="0"/>
          <w:numId w:val="24"/>
        </w:numPr>
        <w:tabs>
          <w:tab w:val="right" w:leader="dot" w:pos="9639"/>
        </w:tabs>
        <w:jc w:val="both"/>
      </w:pPr>
      <w:r>
        <w:t>trasporto di materiali a discarica</w:t>
      </w:r>
    </w:p>
    <w:p w14:paraId="7EE69191" w14:textId="77777777" w:rsidR="00920E72" w:rsidRDefault="002E79F7" w:rsidP="00DF1387">
      <w:pPr>
        <w:pStyle w:val="Paragrafoelenco"/>
        <w:numPr>
          <w:ilvl w:val="0"/>
          <w:numId w:val="24"/>
        </w:numPr>
        <w:tabs>
          <w:tab w:val="right" w:leader="dot" w:pos="9639"/>
        </w:tabs>
        <w:jc w:val="both"/>
      </w:pPr>
      <w:r>
        <w:lastRenderedPageBreak/>
        <w:t xml:space="preserve">trasporto e smaltimento rifiuti; </w:t>
      </w:r>
    </w:p>
    <w:p w14:paraId="39A73DBB" w14:textId="77777777" w:rsidR="00920E72" w:rsidRDefault="002E79F7" w:rsidP="00DF1387">
      <w:pPr>
        <w:pStyle w:val="Paragrafoelenco"/>
        <w:numPr>
          <w:ilvl w:val="0"/>
          <w:numId w:val="24"/>
        </w:numPr>
        <w:tabs>
          <w:tab w:val="right" w:leader="dot" w:pos="9639"/>
        </w:tabs>
        <w:jc w:val="both"/>
      </w:pPr>
      <w:r>
        <w:t xml:space="preserve">fornitura con posa in opera e noli a caldo (qualora il contratto non debba essere assimilato al subappalto, ai sensi dell'art. 105, del d.lgs. 50/2016); </w:t>
      </w:r>
    </w:p>
    <w:p w14:paraId="4A5E3B20" w14:textId="77777777" w:rsidR="00920E72" w:rsidRDefault="002E79F7" w:rsidP="00DF1387">
      <w:pPr>
        <w:pStyle w:val="Paragrafoelenco"/>
        <w:numPr>
          <w:ilvl w:val="0"/>
          <w:numId w:val="24"/>
        </w:numPr>
        <w:tabs>
          <w:tab w:val="right" w:leader="dot" w:pos="9639"/>
        </w:tabs>
        <w:jc w:val="both"/>
      </w:pPr>
      <w:r>
        <w:t xml:space="preserve">servizio di autotrasporto; </w:t>
      </w:r>
    </w:p>
    <w:p w14:paraId="0B3777E5" w14:textId="77777777" w:rsidR="00920E72" w:rsidRDefault="002E79F7" w:rsidP="00DF1387">
      <w:pPr>
        <w:pStyle w:val="Paragrafoelenco"/>
        <w:numPr>
          <w:ilvl w:val="0"/>
          <w:numId w:val="24"/>
        </w:numPr>
        <w:tabs>
          <w:tab w:val="right" w:leader="dot" w:pos="9639"/>
        </w:tabs>
        <w:jc w:val="both"/>
      </w:pPr>
      <w:r>
        <w:t xml:space="preserve">guardiania di cantiere; </w:t>
      </w:r>
    </w:p>
    <w:p w14:paraId="5087358F" w14:textId="77777777" w:rsidR="00920E72" w:rsidRDefault="002E79F7" w:rsidP="00920E72">
      <w:pPr>
        <w:pStyle w:val="Paragrafoelenco"/>
        <w:numPr>
          <w:ilvl w:val="0"/>
          <w:numId w:val="26"/>
        </w:numPr>
        <w:tabs>
          <w:tab w:val="right" w:leader="dot" w:pos="9639"/>
        </w:tabs>
        <w:jc w:val="both"/>
      </w:pPr>
      <w:r>
        <w:t xml:space="preserve">nominare un Referente di cantiere con la responsabilità di tenere costantemente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 5 bis del decreto legislativo n. 490/1994. Il c.d. "rapporto di cantiere" dovrà contenere ogni utile e dettagliata indicazione relativa alle opere da realizzare con l'indicazione della ditta incaricata, delle targhe (o telai) dei mezzi giornalmente presenti in cantiere, dell'impresa e/o di eventuali altre ditte che operano in regime di affidamento, subappalto o assimilabile nella settimana di riferimento, e degli ulteriori veicoli che comunque avranno accesso al cantiere, nel quale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 il Referente di cantiere giustificherà, ove necessario, la ragione delle forniture alle Forze di Polizia." </w:t>
      </w:r>
    </w:p>
    <w:p w14:paraId="260AACB1" w14:textId="26F9D88F" w:rsidR="00920E72" w:rsidRDefault="002E79F7" w:rsidP="00920E72">
      <w:pPr>
        <w:pStyle w:val="Paragrafoelenco"/>
        <w:numPr>
          <w:ilvl w:val="0"/>
          <w:numId w:val="26"/>
        </w:numPr>
        <w:tabs>
          <w:tab w:val="right" w:leader="dot" w:pos="9639"/>
        </w:tabs>
        <w:jc w:val="both"/>
      </w:pPr>
      <w:r>
        <w:t xml:space="preserve">riferire tempestivamente alla stazione appaltante ogni illecita richiesta di denaro, prestazione o </w:t>
      </w:r>
      <w:proofErr w:type="spellStart"/>
      <w:r>
        <w:t>altra</w:t>
      </w:r>
      <w:proofErr w:type="spellEnd"/>
      <w:r>
        <w:t xml:space="preserve"> utilità che venga avanzata nel corso dell'esecuzione dei lavori nei confronti di un proprio rappresentante, agente o dipendente. </w:t>
      </w:r>
    </w:p>
    <w:p w14:paraId="753BF7A6" w14:textId="77777777" w:rsidR="00920E72" w:rsidRDefault="002E79F7" w:rsidP="00920E72">
      <w:pPr>
        <w:pStyle w:val="Paragrafoelenco"/>
        <w:numPr>
          <w:ilvl w:val="0"/>
          <w:numId w:val="26"/>
        </w:numPr>
        <w:tabs>
          <w:tab w:val="right" w:leader="dot" w:pos="9639"/>
        </w:tabs>
        <w:jc w:val="both"/>
      </w:pPr>
      <w:r>
        <w:t xml:space="preserve">inserire nei contratti di subappalto e nei contratti stipulati con ogni altro soggetto che intervenga a qualunque titolo nella realizzazione dell'opera, la clausola che obbliga il subappaltatore o il subcontraente ad assumere l'obbligo di cui al precedente punto c). </w:t>
      </w:r>
    </w:p>
    <w:p w14:paraId="0F269EA7" w14:textId="77777777" w:rsidR="00027565" w:rsidRDefault="002E79F7" w:rsidP="00920E72">
      <w:pPr>
        <w:tabs>
          <w:tab w:val="right" w:leader="dot" w:pos="9639"/>
        </w:tabs>
        <w:ind w:left="284"/>
        <w:jc w:val="both"/>
      </w:pPr>
      <w:r>
        <w:t xml:space="preserve">Tutte le spese del presente contratto, inerenti e conseguenti sono a totale carico dell’appaltatore. Sono altresì a carico dello stesso tutte le spese di bollo per gli atti occorrenti per la gestione del lavoro, dal giorno della consegna a quello della data di emissione del certificato di collaudo. Ai fini fiscali le parti dichiarano che i lavori di cui al presente contratto sono soggetti all’imposta sul valore aggiunto, per cui chiedono la registrazione a tassa fissa, ai sensi dell’art. 38 del D.P.R. 26.10.1972, n. 634 e successive modifiche. </w:t>
      </w:r>
    </w:p>
    <w:p w14:paraId="06FBE3E5" w14:textId="77777777" w:rsidR="00027565" w:rsidRDefault="002E79F7" w:rsidP="00920E72">
      <w:pPr>
        <w:tabs>
          <w:tab w:val="right" w:leader="dot" w:pos="9639"/>
        </w:tabs>
        <w:ind w:left="284"/>
        <w:jc w:val="both"/>
      </w:pPr>
      <w:r>
        <w:t>L’appaltatore dichiara espressamente di assumere gli oneri a suo carico, ad eccezione dell’I.V.A. che, ai sensi dell’art. 18 del D.P.R. 26.10.72, n. 633, deve essere addebitata a titolo di rivalsa al</w:t>
      </w:r>
      <w:r w:rsidR="00027565">
        <w:t>la Stazione appaltante</w:t>
      </w:r>
      <w:r>
        <w:t xml:space="preserve">. </w:t>
      </w:r>
    </w:p>
    <w:p w14:paraId="43A83262" w14:textId="64681A45" w:rsidR="00027565" w:rsidRDefault="00027565" w:rsidP="00920E72">
      <w:pPr>
        <w:tabs>
          <w:tab w:val="right" w:leader="dot" w:pos="9639"/>
        </w:tabs>
        <w:ind w:left="284"/>
        <w:jc w:val="both"/>
      </w:pPr>
    </w:p>
    <w:p w14:paraId="428E33DA" w14:textId="77777777" w:rsidR="00FA1AB4" w:rsidRDefault="002E79F7" w:rsidP="00FA1AB4">
      <w:pPr>
        <w:tabs>
          <w:tab w:val="right" w:leader="dot" w:pos="9639"/>
        </w:tabs>
        <w:jc w:val="both"/>
      </w:pPr>
      <w:r>
        <w:t>1</w:t>
      </w:r>
      <w:r w:rsidR="00FA1AB4">
        <w:t>5</w:t>
      </w:r>
      <w:r>
        <w:t xml:space="preserve">) COLLAUDO E GRATUITA MANUTENZIONE. </w:t>
      </w:r>
    </w:p>
    <w:p w14:paraId="09C43D3B" w14:textId="77777777" w:rsidR="00FA1AB4" w:rsidRDefault="002E79F7" w:rsidP="00FA1AB4">
      <w:pPr>
        <w:tabs>
          <w:tab w:val="right" w:leader="dot" w:pos="9639"/>
        </w:tabs>
        <w:jc w:val="both"/>
      </w:pPr>
      <w:r>
        <w:t xml:space="preserve">L’appaltatore prende atto </w:t>
      </w:r>
      <w:r w:rsidR="00FA1AB4">
        <w:t xml:space="preserve">che le opere di cui al </w:t>
      </w:r>
      <w:r>
        <w:t xml:space="preserve">presente appalto </w:t>
      </w:r>
      <w:r w:rsidR="00FA1AB4">
        <w:t xml:space="preserve">sono soggette alla certificazione di regolare esecuzione da parte della Direzione dei Lavori, da emettersi entro e non oltre tre mesi dalla data di ultimazione dei lavori. </w:t>
      </w:r>
      <w:r>
        <w:t xml:space="preserve">Il periodo di gratuita manutenzione si estende fino all’approvazione del certificato di </w:t>
      </w:r>
      <w:r w:rsidR="00FA1AB4">
        <w:t xml:space="preserve">corretta esecuzione </w:t>
      </w:r>
      <w:r>
        <w:t xml:space="preserve">e comprende tutti i lavori di riparazione dei danni che si riscontrassero alle opere eseguite e quanto occorre per dare le opere stesse in perfetto stato al momento della constatazione della regolare esecuzione dell’opera. </w:t>
      </w:r>
    </w:p>
    <w:p w14:paraId="359E4C2B" w14:textId="1AD35B64" w:rsidR="00FA1AB4" w:rsidRDefault="00FA1AB4" w:rsidP="00FA1AB4">
      <w:pPr>
        <w:tabs>
          <w:tab w:val="right" w:leader="dot" w:pos="9639"/>
        </w:tabs>
        <w:jc w:val="both"/>
      </w:pPr>
    </w:p>
    <w:p w14:paraId="0BE9681E" w14:textId="77777777" w:rsidR="00FA1AB4" w:rsidRDefault="002E79F7" w:rsidP="00FA1AB4">
      <w:pPr>
        <w:tabs>
          <w:tab w:val="right" w:leader="dot" w:pos="9639"/>
        </w:tabs>
        <w:jc w:val="both"/>
      </w:pPr>
      <w:r>
        <w:t>1</w:t>
      </w:r>
      <w:r w:rsidR="00FA1AB4">
        <w:t>6</w:t>
      </w:r>
      <w:r>
        <w:t xml:space="preserve">) RISOLUZIONE E RECESSO DEL CONTRATTO. </w:t>
      </w:r>
    </w:p>
    <w:p w14:paraId="43779389" w14:textId="77777777" w:rsidR="00FA1AB4" w:rsidRDefault="002E79F7" w:rsidP="00FA1AB4">
      <w:pPr>
        <w:tabs>
          <w:tab w:val="right" w:leader="dot" w:pos="9639"/>
        </w:tabs>
        <w:jc w:val="both"/>
      </w:pPr>
      <w:r>
        <w:t>La stazione appaltante ha facoltà di risolvere o recedere dal contratto mediante semplice lettera raccomandata con messa in mora di 15 giorni, senza necessità di ulteriori adempimenti in applicazione delle disposizioni di cui agli artt. 108 del D. Lgs. n. 50/2016. Il presente contratto è risolto nei seguenti casi:</w:t>
      </w:r>
    </w:p>
    <w:p w14:paraId="0E740252" w14:textId="77777777" w:rsidR="00FA1AB4" w:rsidRDefault="00FA1AB4" w:rsidP="00FA1AB4">
      <w:pPr>
        <w:tabs>
          <w:tab w:val="right" w:leader="dot" w:pos="9639"/>
        </w:tabs>
        <w:jc w:val="both"/>
      </w:pPr>
    </w:p>
    <w:p w14:paraId="206FA2FB" w14:textId="77777777" w:rsidR="00FA1AB4" w:rsidRDefault="002E79F7" w:rsidP="00FA1AB4">
      <w:pPr>
        <w:tabs>
          <w:tab w:val="right" w:leader="dot" w:pos="9639"/>
        </w:tabs>
        <w:jc w:val="both"/>
      </w:pPr>
      <w:r>
        <w:lastRenderedPageBreak/>
        <w:t xml:space="preserve">a) ai sensi dell'art. 3, comma 9bis della legge n. 136/2010 e </w:t>
      </w:r>
      <w:proofErr w:type="spellStart"/>
      <w:r>
        <w:t>s.m.i.</w:t>
      </w:r>
      <w:proofErr w:type="spellEnd"/>
      <w:r>
        <w:t xml:space="preserve">, di mancato utilizzo del bonifico bancario o postale, ovvero degli altri strumenti idonei a consentire la piena tracciabilità delle operazioni finanziarie relative all'appalto di cui si tratta; </w:t>
      </w:r>
    </w:p>
    <w:p w14:paraId="19F23831" w14:textId="77777777" w:rsidR="00FA1AB4" w:rsidRDefault="002E79F7" w:rsidP="00FA1AB4">
      <w:pPr>
        <w:tabs>
          <w:tab w:val="right" w:leader="dot" w:pos="9639"/>
        </w:tabs>
        <w:jc w:val="both"/>
      </w:pPr>
      <w:r>
        <w:t xml:space="preserve">b) di omessa comunicazione alla stazione appaltante e alle competenti Autorità di tentativi di pressione criminale; </w:t>
      </w:r>
    </w:p>
    <w:p w14:paraId="6DA35BAD" w14:textId="77777777" w:rsidR="00FA1AB4" w:rsidRDefault="002E79F7" w:rsidP="00FA1AB4">
      <w:pPr>
        <w:tabs>
          <w:tab w:val="right" w:leader="dot" w:pos="9639"/>
        </w:tabs>
        <w:jc w:val="both"/>
      </w:pPr>
      <w:r>
        <w:t xml:space="preserve">c) qualora dovessero essere comunicate dalla Prefettura, successivamente alla stipulazione del contratto, informazioni interdittive di cui all'art. 91 del D. Lgs. 159/2011. In tal caso, sarà applicata a carico dell'impresa, oggetto dell'informativa interdittiva successiva, anche una penale nella misura del 10% del valore del contratto, salvo il maggior danno. Ove possibile, le penali saranno applicate mediante automatica detrazione, da parte della stazione appaltante, del relativo importo dalle somme dovute in relazione alla prima erogazione utile. L'appaltatore si impegna ad inserire nel contratto di subappalto o in altro subcontratto una clausola risolutiva espressa che preveda la risoluzione immediata ed automatica del contratto di subappalto, previa revoca dell'autorizzazione al subappalto, ovvero la risoluzione del subcontratto, qualora dovessero essere comunicate dalla Prefettura, successivamente alla stipulazione del subappalto o del subcontratto, informazioni interdittive di cui all'art. 94 del D. Lgs. 159/2011. L'appaltatore si obbliga altresì ad inserire nel contratto di subappalto o nel subcontratto una clausola che preveda l'applicazione a carico dell'impresa, oggetto dell'informativa interdittiva successiva, anche di una penale nella misura del 10% del valore del subappalto o del subcontratto, salvo il maggior danno, specificando che le somme provenienti dall'applicazione delle penali saranno affidate in custodia all'appaltatore e destinate all'attuazione di misure incrementali della sicurezza dell'intervento, secondo le indicazioni che saranno impartite dalla Prefettura. II presente contratto è sottoposto a condizione risolutiva, in quanto stipulato in pendenza del ricevimento delle informazioni di cui all'art. 91 del D. Lgs. 159/2011. Ai sensi dell'art. 88, commi 4-bis e 4-ter del D. Lgs. 159/2011, nel caso in cui le verifiche antimafia compiute sfocino nell'emissione, oltre il termine previsto di trenta giorni, di una comunicazione antimafia interdittiva, il Comune di Schio recederà dal contratto, fatto salvo il pagamento del valore delle opere già eseguite e il rimborso delle spese sostenute per l'esecuzione del rimanente, nei limiti delle utilità conseguite. Il nuovo comma 3 dell'art. 92 del D. Lgs. 159/2011 prevede che, decorso il termine di trenta giorni di cui al comma 2 ovvero nei casi di urgenza, immediatamente, i soggetti di cui all'art. 83, commi 1 e 2, del D. Lgs. 159/2011 procedono anche in assenza dell'informazione antimafia, fatta salva la revoca e/o il recesso in caso di sopravvenuta informazione interdittiva. </w:t>
      </w:r>
    </w:p>
    <w:p w14:paraId="530BF978" w14:textId="77777777" w:rsidR="00FA1AB4" w:rsidRDefault="00FA1AB4" w:rsidP="00FA1AB4">
      <w:pPr>
        <w:tabs>
          <w:tab w:val="right" w:leader="dot" w:pos="9639"/>
        </w:tabs>
        <w:jc w:val="both"/>
      </w:pPr>
    </w:p>
    <w:p w14:paraId="42ABF0AC" w14:textId="77777777" w:rsidR="00FA1AB4" w:rsidRDefault="002E79F7" w:rsidP="00FA1AB4">
      <w:pPr>
        <w:tabs>
          <w:tab w:val="right" w:leader="dot" w:pos="9639"/>
        </w:tabs>
        <w:jc w:val="both"/>
      </w:pPr>
      <w:r>
        <w:t>1</w:t>
      </w:r>
      <w:r w:rsidR="00FA1AB4">
        <w:t>7</w:t>
      </w:r>
      <w:r>
        <w:t xml:space="preserve">) CONTROVERSIE. Qualora siano iscritte riserve sui documenti contabili di valore superiore al 15 per cento dell’importo contrattuale, come previsto dall’art. 205 D. Lgs. n. 50/2016, il responsabile del procedimento acquisisce immediatamente la relazione riservata dal direttore dei lavori e, sentito l’appaltatore, formula alla stazione appaltante, entro novanta giorni dall’apposizione dell’ultima delle riserve, proposta motivata di accordo bonario sulla quale la stazione appaltante delibera con provvedimento motivato entro sessanta giorni. Con la sottoscrizione dell’accordo bonario da parte dell’appaltatore cessa la materia del contendere. Per le controversie inferiori a tale importo sarà applicata la procedura prevista dall’art. 208 del D. Lgs. n. 50/2016 e </w:t>
      </w:r>
      <w:proofErr w:type="spellStart"/>
      <w:r>
        <w:t>s.m.e</w:t>
      </w:r>
      <w:proofErr w:type="spellEnd"/>
      <w:r>
        <w:t xml:space="preserve"> i. </w:t>
      </w:r>
    </w:p>
    <w:p w14:paraId="0AEEAA66" w14:textId="77777777" w:rsidR="00FA1AB4" w:rsidRDefault="00FA1AB4" w:rsidP="00FA1AB4">
      <w:pPr>
        <w:tabs>
          <w:tab w:val="right" w:leader="dot" w:pos="9639"/>
        </w:tabs>
        <w:jc w:val="both"/>
      </w:pPr>
    </w:p>
    <w:p w14:paraId="34FB0B62" w14:textId="77777777" w:rsidR="00FA1AB4" w:rsidRDefault="002E79F7" w:rsidP="00FA1AB4">
      <w:pPr>
        <w:tabs>
          <w:tab w:val="right" w:leader="dot" w:pos="9639"/>
        </w:tabs>
        <w:jc w:val="both"/>
      </w:pPr>
      <w:r>
        <w:t xml:space="preserve">Tutte le controversie derivanti dall’esecuzione del contratto, comprese quelle conseguenti al mancato raggiungimento dell’accordo bonario di cui al comma 1, sono deferite alla cognizione del giudice del luogo ove il contratto è stato stipulato, ossia al Foro di </w:t>
      </w:r>
      <w:r w:rsidR="00FA1AB4">
        <w:t>Firenze</w:t>
      </w:r>
      <w:r>
        <w:t xml:space="preserve">. </w:t>
      </w:r>
    </w:p>
    <w:p w14:paraId="2FA6891D" w14:textId="77777777" w:rsidR="00FA1AB4" w:rsidRDefault="00FA1AB4" w:rsidP="00FA1AB4">
      <w:pPr>
        <w:tabs>
          <w:tab w:val="right" w:leader="dot" w:pos="9639"/>
        </w:tabs>
        <w:jc w:val="both"/>
      </w:pPr>
    </w:p>
    <w:p w14:paraId="4DD878E6" w14:textId="77777777" w:rsidR="00FA1AB4" w:rsidRDefault="002E79F7" w:rsidP="00FA1AB4">
      <w:pPr>
        <w:tabs>
          <w:tab w:val="right" w:leader="dot" w:pos="9639"/>
        </w:tabs>
        <w:jc w:val="both"/>
      </w:pPr>
      <w:r>
        <w:t>1</w:t>
      </w:r>
      <w:r w:rsidR="00FA1AB4">
        <w:t>8</w:t>
      </w:r>
      <w:r>
        <w:t xml:space="preserve">) ADEMPIMENTI IN MATERIA DI LAVORO DIPENDENTE, PREVIDENZA, ASSISTENZA. </w:t>
      </w:r>
    </w:p>
    <w:p w14:paraId="791736E7" w14:textId="77777777" w:rsidR="00FA1AB4" w:rsidRDefault="002E79F7" w:rsidP="00FA1AB4">
      <w:pPr>
        <w:tabs>
          <w:tab w:val="right" w:leader="dot" w:pos="9639"/>
        </w:tabs>
        <w:jc w:val="both"/>
      </w:pPr>
      <w:r>
        <w:t xml:space="preserve">L’appaltatore è obbligato ad applicare integralmente tutte le norme contenute nel contratto nazionale di lavoro e negli accordi integrativi, territoriali ed aziendali, per il settore di attività e per la località dove sono eseguiti i lavori. L’appaltatore è altresì obbligato a rispettare tutte le norme in materia retributiva, </w:t>
      </w:r>
      <w:r>
        <w:lastRenderedPageBreak/>
        <w:t xml:space="preserve">contributiva, previdenziale, assistenziale, assicurativa, sanitaria, di solidarietà paritetica, previste per i dipendenti dalla vigente normativa. Per ogni inadempimento rispetto agli obblighi di cui al presente articolo la stazione appaltante effettua trattenute su qualsiasi credito maturato a favore dell’appaltatore per l’esecuzione dei lavori. Le parti danno atto che l’appaltatore ha dichiarato di essere in regola con le norme di cui alla legge 12.3.1999 n. 68. </w:t>
      </w:r>
    </w:p>
    <w:p w14:paraId="0C9BA66E" w14:textId="77777777" w:rsidR="00FA1AB4" w:rsidRDefault="00FA1AB4" w:rsidP="00FA1AB4">
      <w:pPr>
        <w:tabs>
          <w:tab w:val="right" w:leader="dot" w:pos="9639"/>
        </w:tabs>
        <w:jc w:val="both"/>
      </w:pPr>
    </w:p>
    <w:p w14:paraId="72FD533A" w14:textId="2AB4DA93" w:rsidR="00FA1AB4" w:rsidRDefault="00FA1AB4" w:rsidP="00FA1AB4">
      <w:pPr>
        <w:tabs>
          <w:tab w:val="right" w:leader="dot" w:pos="9639"/>
        </w:tabs>
        <w:jc w:val="both"/>
      </w:pPr>
      <w:r>
        <w:t>19</w:t>
      </w:r>
      <w:r w:rsidR="002E79F7">
        <w:t xml:space="preserve">) SICUREZZA E SALUTE DEI LAVORATORI NEL CANTIERE. </w:t>
      </w:r>
    </w:p>
    <w:p w14:paraId="16CD3F33" w14:textId="77777777" w:rsidR="00FA1AB4" w:rsidRDefault="002E79F7" w:rsidP="00FA1AB4">
      <w:pPr>
        <w:tabs>
          <w:tab w:val="right" w:leader="dot" w:pos="9639"/>
        </w:tabs>
        <w:jc w:val="both"/>
      </w:pPr>
      <w:r>
        <w:t xml:space="preserve">L’appaltatore deve fornire tempestivamente al direttore dei lavori gli aggiornamenti ai piani di sicurezza indicati nell’art. 4 del presente contratto, ogni volta che mutino le condizioni del cantiere ovvero i processi lavorativi utilizzati. Le gravi o ripetute violazioni dei piani stessi da parte dell’appaltatore, previa la sua formale costituzione in mora, costituiscono causa di risoluzione del contratto a suo danno. </w:t>
      </w:r>
    </w:p>
    <w:p w14:paraId="661C07AE" w14:textId="77777777" w:rsidR="00FA1AB4" w:rsidRDefault="00FA1AB4" w:rsidP="00FA1AB4">
      <w:pPr>
        <w:tabs>
          <w:tab w:val="right" w:leader="dot" w:pos="9639"/>
        </w:tabs>
        <w:jc w:val="both"/>
      </w:pPr>
    </w:p>
    <w:p w14:paraId="7C8873F4" w14:textId="77777777" w:rsidR="00FA1AB4" w:rsidRDefault="002E79F7" w:rsidP="00FA1AB4">
      <w:pPr>
        <w:tabs>
          <w:tab w:val="right" w:leader="dot" w:pos="9639"/>
        </w:tabs>
        <w:jc w:val="both"/>
      </w:pPr>
      <w:r>
        <w:t>2</w:t>
      </w:r>
      <w:r w:rsidR="00FA1AB4">
        <w:t>0</w:t>
      </w:r>
      <w:r>
        <w:t xml:space="preserve">) SUBAPPALTO. </w:t>
      </w:r>
    </w:p>
    <w:p w14:paraId="2905064E" w14:textId="77777777" w:rsidR="00FA1AB4" w:rsidRDefault="002E79F7" w:rsidP="00FA1AB4">
      <w:pPr>
        <w:tabs>
          <w:tab w:val="right" w:leader="dot" w:pos="9639"/>
        </w:tabs>
        <w:jc w:val="both"/>
      </w:pPr>
      <w:r>
        <w:t xml:space="preserve">Il contratto non può essere ceduto a pena di nullità. Previa autorizzazione della stazione appaltante e nel rispetto dell’art. 105 del D. Lgs. 50/2016 i lavori che l’appaltatore ha indicato a tale scopo in sede di offerta possono essere subappaltati, nella misura, alle condizioni e con i limiti e le modalità previste dallo stesso D. Lgs. n. 50/2016. L’appaltatore deve trasmettere alla stazione appaltante entro venti giorni dalla data di ciascun pagamento a suo favore copia delle fatture quietanzate relative ai pagamenti a sua volta corrisposti al subappaltatore e cottimista, con l’indicazione delle ritenute di garanzia. Nel caso di mancata trasmissione delle fatture quietanzate la stazione appaltante sospende il successivo pagamento a favore dell’appaltatore. La stazione appaltante si riserva di valutare le cd. Informazioni supplementari atipiche ai fini del gradimento dell'impresa sub-affidataria, per gli effetti di cui all'articolo 94 del </w:t>
      </w:r>
      <w:proofErr w:type="spellStart"/>
      <w:r>
        <w:t>D.Lgs.</w:t>
      </w:r>
      <w:proofErr w:type="spellEnd"/>
      <w:r>
        <w:t xml:space="preserve"> 6.9.2011 n. 159. </w:t>
      </w:r>
    </w:p>
    <w:p w14:paraId="769B0469" w14:textId="77777777" w:rsidR="00FA1AB4" w:rsidRDefault="00FA1AB4" w:rsidP="00FA1AB4">
      <w:pPr>
        <w:tabs>
          <w:tab w:val="right" w:leader="dot" w:pos="9639"/>
        </w:tabs>
        <w:jc w:val="both"/>
      </w:pPr>
    </w:p>
    <w:p w14:paraId="4E814923" w14:textId="77777777" w:rsidR="00FA1AB4" w:rsidRDefault="002E79F7" w:rsidP="00FA1AB4">
      <w:pPr>
        <w:tabs>
          <w:tab w:val="right" w:leader="dot" w:pos="9639"/>
        </w:tabs>
        <w:jc w:val="both"/>
      </w:pPr>
      <w:r>
        <w:t>2</w:t>
      </w:r>
      <w:r w:rsidR="00FA1AB4">
        <w:t>1</w:t>
      </w:r>
      <w:r>
        <w:t xml:space="preserve">) GARANZIA FIDEJUSSORIA A TITOLO DI CAUZIONE DEFINITIVA. </w:t>
      </w:r>
    </w:p>
    <w:p w14:paraId="36D48846" w14:textId="456CD016" w:rsidR="00FA1AB4" w:rsidRDefault="002E79F7" w:rsidP="00FA1AB4">
      <w:pPr>
        <w:tabs>
          <w:tab w:val="right" w:leader="dot" w:pos="9639"/>
        </w:tabs>
        <w:jc w:val="both"/>
      </w:pPr>
      <w:r>
        <w:t xml:space="preserve">L’appaltatore ha prestato, a garanzia degli impegni assunti con il presente contratto o previsti negli atti da questo richiamati, una cauzione mediante polizza fideiussoria n. </w:t>
      </w:r>
      <w:r w:rsidR="00FA1AB4">
        <w:t>______</w:t>
      </w:r>
      <w:r>
        <w:t xml:space="preserve"> di data </w:t>
      </w:r>
      <w:r w:rsidR="00FA1AB4">
        <w:t>________</w:t>
      </w:r>
      <w:r>
        <w:t xml:space="preserve"> rilasciata dalla </w:t>
      </w:r>
      <w:r w:rsidR="00FA1AB4">
        <w:t>_______</w:t>
      </w:r>
      <w:r>
        <w:t xml:space="preserve"> </w:t>
      </w:r>
      <w:r w:rsidR="00FA1AB4">
        <w:t>-</w:t>
      </w:r>
      <w:r>
        <w:t xml:space="preserve"> Agenzia di </w:t>
      </w:r>
      <w:r w:rsidR="00FA1AB4">
        <w:t xml:space="preserve">_________ </w:t>
      </w:r>
      <w:r>
        <w:t xml:space="preserve">per l’importo di € </w:t>
      </w:r>
      <w:r w:rsidR="00FA1AB4">
        <w:t>________</w:t>
      </w:r>
      <w:r>
        <w:t xml:space="preserve"> (Euro </w:t>
      </w:r>
      <w:r w:rsidR="00FA1AB4">
        <w:t>_________________</w:t>
      </w:r>
      <w:r>
        <w:t xml:space="preserve">) pari al </w:t>
      </w:r>
      <w:r w:rsidR="00FA1AB4">
        <w:t>___</w:t>
      </w:r>
      <w:r>
        <w:t>% (</w:t>
      </w:r>
      <w:r w:rsidR="00FA1AB4">
        <w:t>___</w:t>
      </w:r>
      <w:r>
        <w:t xml:space="preserve"> virgola </w:t>
      </w:r>
      <w:r w:rsidR="00FA1AB4">
        <w:t>____</w:t>
      </w:r>
      <w:r>
        <w:t xml:space="preserve"> per cento) dell’importo del presente contratto. La garanzia deve essere integrata ogni volta che la stazione appaltante procede alla sua escussione, anche parziale, ai sensi del presente contratto. La garanzia cessa di avere effetto ed è svincolata all’emissione del certificato di regolare esecuzione/collaudo. Alla liquidazione della rata a saldo l'appaltatore è tenuto a presentare la garanzia fideiussoria di cui all'art. 103, comma 6 del </w:t>
      </w:r>
      <w:proofErr w:type="spellStart"/>
      <w:r>
        <w:t>D.Lgs.</w:t>
      </w:r>
      <w:proofErr w:type="spellEnd"/>
      <w:r>
        <w:t xml:space="preserve"> n. 50/2016. </w:t>
      </w:r>
    </w:p>
    <w:p w14:paraId="5410AAC7" w14:textId="77777777" w:rsidR="00FA1AB4" w:rsidRDefault="00FA1AB4" w:rsidP="00FA1AB4">
      <w:pPr>
        <w:tabs>
          <w:tab w:val="right" w:leader="dot" w:pos="9639"/>
        </w:tabs>
        <w:jc w:val="both"/>
      </w:pPr>
    </w:p>
    <w:p w14:paraId="23272E1C" w14:textId="153251C0" w:rsidR="00FA1AB4" w:rsidRDefault="002E79F7" w:rsidP="00FA1AB4">
      <w:pPr>
        <w:tabs>
          <w:tab w:val="right" w:leader="dot" w:pos="9639"/>
        </w:tabs>
        <w:jc w:val="both"/>
      </w:pPr>
      <w:r>
        <w:t>2</w:t>
      </w:r>
      <w:r w:rsidR="00FA1AB4">
        <w:t>2</w:t>
      </w:r>
      <w:r>
        <w:t xml:space="preserve">) POLIZZE ASSICURATIVE. L’appaltatore assume la responsabilità di danni a persone e cose, sia per quanto riguarda i dipendenti e i materiali di sua proprietà, sia quelli che dovesse arrecare a terzi in conseguenza dell’esecuzione dei lavori e delle attività connesse, sollevando la stazione appaltante da ogni responsabilità al riguardo. L’appaltatore ha stipulato a tale scopo un’assicurazione di responsabilità civile per danni di cui al comma 1, nell’esecuzione dei lavori, sino alla data di emissione del certificato di collaudo, con polizza n. </w:t>
      </w:r>
      <w:r w:rsidR="00FA1AB4">
        <w:t>___</w:t>
      </w:r>
      <w:r>
        <w:t xml:space="preserve">di data </w:t>
      </w:r>
      <w:r w:rsidR="00FA1AB4">
        <w:t xml:space="preserve">______ </w:t>
      </w:r>
      <w:r>
        <w:t xml:space="preserve">,rilasciata dalla società </w:t>
      </w:r>
      <w:r w:rsidR="00FA1AB4">
        <w:t xml:space="preserve">________ </w:t>
      </w:r>
      <w:r>
        <w:t xml:space="preserve">per un massimale di € </w:t>
      </w:r>
      <w:r w:rsidR="001D7821">
        <w:t>_________</w:t>
      </w:r>
      <w:r>
        <w:t xml:space="preserve">. </w:t>
      </w:r>
    </w:p>
    <w:p w14:paraId="4F5B4ECC" w14:textId="77777777" w:rsidR="00FA1AB4" w:rsidRDefault="00FA1AB4" w:rsidP="00FA1AB4">
      <w:pPr>
        <w:tabs>
          <w:tab w:val="right" w:leader="dot" w:pos="9639"/>
        </w:tabs>
        <w:jc w:val="both"/>
      </w:pPr>
    </w:p>
    <w:p w14:paraId="62F70474" w14:textId="77777777" w:rsidR="003910F0" w:rsidRDefault="002E79F7" w:rsidP="00FA1AB4">
      <w:pPr>
        <w:tabs>
          <w:tab w:val="right" w:leader="dot" w:pos="9639"/>
        </w:tabs>
        <w:jc w:val="both"/>
      </w:pPr>
      <w:r>
        <w:t>2</w:t>
      </w:r>
      <w:r w:rsidR="00FA1AB4">
        <w:t>3</w:t>
      </w:r>
      <w:r>
        <w:t xml:space="preserve">) DOMICILIO DELL’APPALTATORE. A tutti gli effetti del presente contratto l’appaltatore elegge domicilio presso </w:t>
      </w:r>
      <w:r w:rsidR="00FA1AB4">
        <w:t xml:space="preserve">la sede DSU di Firenze sita in viale Gramsci n° </w:t>
      </w:r>
      <w:r w:rsidR="003910F0">
        <w:t>36</w:t>
      </w:r>
    </w:p>
    <w:p w14:paraId="04BE2958" w14:textId="77777777" w:rsidR="003910F0" w:rsidRDefault="003910F0" w:rsidP="00FA1AB4">
      <w:pPr>
        <w:tabs>
          <w:tab w:val="right" w:leader="dot" w:pos="9639"/>
        </w:tabs>
        <w:jc w:val="both"/>
      </w:pPr>
    </w:p>
    <w:p w14:paraId="000CAC1E" w14:textId="6E45A233" w:rsidR="003910F0" w:rsidRDefault="002E79F7" w:rsidP="00FA1AB4">
      <w:pPr>
        <w:tabs>
          <w:tab w:val="right" w:leader="dot" w:pos="9639"/>
        </w:tabs>
        <w:jc w:val="both"/>
      </w:pPr>
      <w:r>
        <w:t>2</w:t>
      </w:r>
      <w:r w:rsidR="003910F0">
        <w:t>4</w:t>
      </w:r>
      <w:r>
        <w:t xml:space="preserve">) INTERPRETAZIONE DEL CONTRATTO </w:t>
      </w:r>
    </w:p>
    <w:p w14:paraId="33EF6A7E" w14:textId="77777777" w:rsidR="003910F0" w:rsidRDefault="002E79F7" w:rsidP="00FA1AB4">
      <w:pPr>
        <w:tabs>
          <w:tab w:val="right" w:leader="dot" w:pos="9639"/>
        </w:tabs>
        <w:jc w:val="both"/>
      </w:pPr>
      <w:r>
        <w:t xml:space="preserve">Per l’interpretazione del presente contratto trovano applicazione le disposizioni di cui agli articoli da 1362 a 1371 del codice civile. Nel caso di contrasto tra le norme del presente contratto e quelle del capitolato speciale d’appalto, prevalgono queste ultime ove non altrimenti disposto. Nel caso di contrasto tra le </w:t>
      </w:r>
      <w:r>
        <w:lastRenderedPageBreak/>
        <w:t xml:space="preserve">norme del presente contratto e/o del capitolato speciale d’appalto con gli elaborati tecnici prevalgono le prime. </w:t>
      </w:r>
    </w:p>
    <w:p w14:paraId="48F51657" w14:textId="77777777" w:rsidR="003910F0" w:rsidRDefault="003910F0" w:rsidP="00FA1AB4">
      <w:pPr>
        <w:tabs>
          <w:tab w:val="right" w:leader="dot" w:pos="9639"/>
        </w:tabs>
        <w:jc w:val="both"/>
      </w:pPr>
    </w:p>
    <w:p w14:paraId="0A6F5FBC" w14:textId="77777777" w:rsidR="003910F0" w:rsidRDefault="002E79F7" w:rsidP="00FA1AB4">
      <w:pPr>
        <w:tabs>
          <w:tab w:val="right" w:leader="dot" w:pos="9639"/>
        </w:tabs>
        <w:jc w:val="both"/>
      </w:pPr>
      <w:r>
        <w:t>2</w:t>
      </w:r>
      <w:r w:rsidR="003910F0">
        <w:t>5</w:t>
      </w:r>
      <w:r>
        <w:t xml:space="preserve">) RICHIAMO ALLE NORME LEGISLATIVE E REGOLAMENTARI. </w:t>
      </w:r>
    </w:p>
    <w:p w14:paraId="0C133873" w14:textId="77777777" w:rsidR="003910F0" w:rsidRDefault="002E79F7" w:rsidP="00FA1AB4">
      <w:pPr>
        <w:tabs>
          <w:tab w:val="right" w:leader="dot" w:pos="9639"/>
        </w:tabs>
        <w:jc w:val="both"/>
      </w:pPr>
      <w:r>
        <w:t xml:space="preserve">Si intendono espressamente richiamate e sottoscritte le norme legislative e le altre disposizioni vigenti in materia e in particolare il D. Lgs. n.50/2016, il regolamento approvato con D.P.R. n. 207/2010 per gli articoli non abrogati dal </w:t>
      </w:r>
      <w:proofErr w:type="spellStart"/>
      <w:r>
        <w:t>D.Lgs.</w:t>
      </w:r>
      <w:proofErr w:type="spellEnd"/>
      <w:r>
        <w:t xml:space="preserve"> n. 50/2016, il D. Lgs. n. 81/2008. L'appaltatore si impegna a rispettare tutte le clausole pattizie di cui al “Protocollo di legalità ai fini della prevenzione dei tentativi d'infiltrazione della criminalità organizzata nel settore dei contratti pubblici di lavori, servizi e forniture”, sottoscritto in data </w:t>
      </w:r>
      <w:r w:rsidR="003910F0">
        <w:t>16/03/2015</w:t>
      </w:r>
      <w:r>
        <w:t xml:space="preserve"> dal Ministero dell'interno</w:t>
      </w:r>
      <w:r w:rsidR="003910F0">
        <w:t xml:space="preserve"> dal Prefetto e dai Sindaci della Provincia di Firenze </w:t>
      </w:r>
      <w:r>
        <w:t xml:space="preserve">e di accettarne incondizionatamente il contenuto e gli effetti. </w:t>
      </w:r>
    </w:p>
    <w:p w14:paraId="5C495E7B" w14:textId="77777777" w:rsidR="003910F0" w:rsidRDefault="003910F0" w:rsidP="00FA1AB4">
      <w:pPr>
        <w:tabs>
          <w:tab w:val="right" w:leader="dot" w:pos="9639"/>
        </w:tabs>
        <w:jc w:val="both"/>
      </w:pPr>
    </w:p>
    <w:p w14:paraId="018FCE2A" w14:textId="77777777" w:rsidR="00C86F4B" w:rsidRDefault="002E79F7" w:rsidP="00FA1AB4">
      <w:pPr>
        <w:tabs>
          <w:tab w:val="right" w:leader="dot" w:pos="9639"/>
        </w:tabs>
        <w:jc w:val="both"/>
      </w:pPr>
      <w:r>
        <w:t>2</w:t>
      </w:r>
      <w:r w:rsidR="003910F0">
        <w:t>6</w:t>
      </w:r>
      <w:r>
        <w:t xml:space="preserve">) INFORMATIVA E RESPONSABILE INTERNO DEL TRATTAMENTO DEI DATI PERSONALI. L’appaltatore dà atto di aver preso visione dell’informativa di cui all’art. 10 del </w:t>
      </w:r>
      <w:proofErr w:type="spellStart"/>
      <w:r>
        <w:t>D.Lgs.</w:t>
      </w:r>
      <w:proofErr w:type="spellEnd"/>
      <w:r>
        <w:t xml:space="preserve"> 30 giugno 2003 n. 196 “Codice in materia di protezione dei dati personali” per l’utenza esterna. La stazione appaltante informa l’appaltatore che titolare del trattamento per gli adempimenti relativi all’esecuzione del contratto è il dirigente </w:t>
      </w:r>
      <w:r w:rsidR="003910F0">
        <w:t>________________</w:t>
      </w:r>
      <w:r>
        <w:t xml:space="preserve"> mentre per i pagamenti è il dirigente </w:t>
      </w:r>
      <w:r w:rsidR="003910F0">
        <w:t>____________________</w:t>
      </w:r>
      <w:r>
        <w:t xml:space="preserve"> </w:t>
      </w:r>
    </w:p>
    <w:p w14:paraId="5AA7F79F" w14:textId="77777777" w:rsidR="00C86F4B" w:rsidRDefault="00C86F4B" w:rsidP="00FA1AB4">
      <w:pPr>
        <w:tabs>
          <w:tab w:val="right" w:leader="dot" w:pos="9639"/>
        </w:tabs>
        <w:jc w:val="both"/>
      </w:pPr>
    </w:p>
    <w:p w14:paraId="6EFF4BE7" w14:textId="5FFBF50C" w:rsidR="003910F0" w:rsidRDefault="00C86F4B" w:rsidP="00FA1AB4">
      <w:pPr>
        <w:tabs>
          <w:tab w:val="right" w:leader="dot" w:pos="9639"/>
        </w:tabs>
        <w:jc w:val="both"/>
      </w:pPr>
      <w:r>
        <w:t>27) APPROVAZIONE SPECIFICA</w:t>
      </w:r>
      <w:r w:rsidR="002E79F7">
        <w:t xml:space="preserve"> </w:t>
      </w:r>
    </w:p>
    <w:p w14:paraId="351FF31C" w14:textId="2AA595ED" w:rsidR="00C86F4B" w:rsidRDefault="00C86F4B" w:rsidP="00C86F4B">
      <w:pPr>
        <w:tabs>
          <w:tab w:val="right" w:leader="dot" w:pos="9639"/>
        </w:tabs>
        <w:jc w:val="both"/>
      </w:pPr>
      <w:r>
        <w:t xml:space="preserve">Si approvano specificamente, ai sensi e per gli effetti degli articoli 1341 e 1342 cod. civ., le clausole contenute nel presente Contratto ai seguenti articoli: </w:t>
      </w:r>
      <w:r w:rsidR="005A7AA6">
        <w:t xml:space="preserve">art. 3 Capitolato speciale d’appalto; </w:t>
      </w:r>
      <w:r>
        <w:t xml:space="preserve">art. 5 Ammontare del contratto; art. 7 Invariabilità del corrispettivo; </w:t>
      </w:r>
      <w:r w:rsidR="005A7AA6">
        <w:t xml:space="preserve">art. </w:t>
      </w:r>
      <w:r w:rsidR="005A7AA6" w:rsidRPr="005A7AA6">
        <w:t xml:space="preserve">8 </w:t>
      </w:r>
      <w:r w:rsidR="005A7AA6">
        <w:t>A</w:t>
      </w:r>
      <w:r w:rsidR="005A7AA6" w:rsidRPr="005A7AA6">
        <w:t>nticipazione contrattuale, pagamenti in acconto e pagamenti a saldo</w:t>
      </w:r>
      <w:r w:rsidR="005A7AA6">
        <w:t>;</w:t>
      </w:r>
      <w:r w:rsidR="005A7AA6" w:rsidRPr="005A7AA6">
        <w:t xml:space="preserve"> </w:t>
      </w:r>
      <w:r>
        <w:t xml:space="preserve">art. 11 termini per l’avvio e per l’esecuzione dei lavori; </w:t>
      </w:r>
      <w:r w:rsidR="005A7AA6">
        <w:t xml:space="preserve">art. 12 Penali per ritardo; </w:t>
      </w:r>
      <w:r>
        <w:t xml:space="preserve">art. </w:t>
      </w:r>
      <w:r w:rsidR="005A7AA6">
        <w:t>14</w:t>
      </w:r>
      <w:r>
        <w:t xml:space="preserve"> Oneri a carico dell’Appaltatore</w:t>
      </w:r>
      <w:r w:rsidR="005A7AA6">
        <w:t xml:space="preserve">; </w:t>
      </w:r>
      <w:r>
        <w:t xml:space="preserve">Art. </w:t>
      </w:r>
      <w:r w:rsidR="005A7AA6">
        <w:t>16</w:t>
      </w:r>
      <w:r>
        <w:t xml:space="preserve"> </w:t>
      </w:r>
      <w:r w:rsidR="005A7AA6">
        <w:t xml:space="preserve">Risoluzione e recesso del contratto;  Art. 17 Controversie; Art. 18 Adempimenti in materia di lavoro dipendente, previdenza, assistenza; art. 19 Sicurezza e salute dei lavoratori nel cantiere; Art. 20 Subappalto; </w:t>
      </w:r>
      <w:r>
        <w:t xml:space="preserve">Art. </w:t>
      </w:r>
      <w:r w:rsidR="005A7AA6">
        <w:t>22</w:t>
      </w:r>
      <w:r>
        <w:t xml:space="preserve"> </w:t>
      </w:r>
      <w:r w:rsidR="005A7AA6">
        <w:t>Polizze assicurative</w:t>
      </w:r>
      <w:r>
        <w:t>;</w:t>
      </w:r>
      <w:r w:rsidR="005A7AA6">
        <w:t xml:space="preserve"> art. 26 Informativa e responsabile interno del trattamento dei dati personali</w:t>
      </w:r>
    </w:p>
    <w:p w14:paraId="4060624E" w14:textId="4CA827C3" w:rsidR="00C86F4B" w:rsidRDefault="00C86F4B" w:rsidP="00FA1AB4">
      <w:pPr>
        <w:tabs>
          <w:tab w:val="right" w:leader="dot" w:pos="9639"/>
        </w:tabs>
        <w:jc w:val="both"/>
      </w:pPr>
    </w:p>
    <w:p w14:paraId="61730A35" w14:textId="43C658EE" w:rsidR="004465DA" w:rsidRDefault="002E79F7" w:rsidP="00FA1AB4">
      <w:pPr>
        <w:tabs>
          <w:tab w:val="right" w:leader="dot" w:pos="9639"/>
        </w:tabs>
        <w:jc w:val="both"/>
      </w:pPr>
      <w:r>
        <w:t xml:space="preserve">Per </w:t>
      </w:r>
      <w:r w:rsidR="003910F0">
        <w:t>l’Azienda Regionale al Diritto allo Studio Universitario</w:t>
      </w:r>
      <w:r>
        <w:t xml:space="preserve">: </w:t>
      </w:r>
      <w:r w:rsidR="004465DA">
        <w:t>___________________________________</w:t>
      </w:r>
    </w:p>
    <w:p w14:paraId="7CEF488C" w14:textId="77777777" w:rsidR="004465DA" w:rsidRDefault="004465DA" w:rsidP="00FA1AB4">
      <w:pPr>
        <w:tabs>
          <w:tab w:val="right" w:leader="dot" w:pos="9639"/>
        </w:tabs>
        <w:jc w:val="both"/>
      </w:pPr>
    </w:p>
    <w:p w14:paraId="54CC2ABD" w14:textId="77777777" w:rsidR="004465DA" w:rsidRDefault="002E79F7" w:rsidP="00FA1AB4">
      <w:pPr>
        <w:tabs>
          <w:tab w:val="right" w:leader="dot" w:pos="9639"/>
        </w:tabs>
        <w:jc w:val="both"/>
      </w:pPr>
      <w:r>
        <w:t xml:space="preserve">L’appaltatore: </w:t>
      </w:r>
      <w:r w:rsidR="004465DA">
        <w:t>_________________________________________________</w:t>
      </w:r>
    </w:p>
    <w:p w14:paraId="3B537184" w14:textId="77777777" w:rsidR="004465DA" w:rsidRDefault="004465DA" w:rsidP="00FA1AB4">
      <w:pPr>
        <w:tabs>
          <w:tab w:val="right" w:leader="dot" w:pos="9639"/>
        </w:tabs>
        <w:jc w:val="both"/>
      </w:pPr>
    </w:p>
    <w:p w14:paraId="6E83A537" w14:textId="77777777" w:rsidR="00C900B1" w:rsidRDefault="00C900B1" w:rsidP="002B053C">
      <w:pPr>
        <w:autoSpaceDE w:val="0"/>
        <w:autoSpaceDN w:val="0"/>
        <w:adjustRightInd w:val="0"/>
        <w:jc w:val="center"/>
        <w:rPr>
          <w:rFonts w:eastAsia="Tw Cen MT"/>
          <w:sz w:val="20"/>
          <w:szCs w:val="20"/>
          <w:lang w:eastAsia="it-IT"/>
        </w:rPr>
      </w:pPr>
    </w:p>
    <w:sectPr w:rsidR="00C900B1" w:rsidSect="00EC22AD">
      <w:headerReference w:type="default" r:id="rId9"/>
      <w:footerReference w:type="default" r:id="rId10"/>
      <w:pgSz w:w="11906" w:h="16838"/>
      <w:pgMar w:top="1843" w:right="1133" w:bottom="1843" w:left="1134" w:header="709" w:footer="1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E1A67" w14:textId="77777777" w:rsidR="00151F2B" w:rsidRDefault="00151F2B">
      <w:r>
        <w:separator/>
      </w:r>
    </w:p>
  </w:endnote>
  <w:endnote w:type="continuationSeparator" w:id="0">
    <w:p w14:paraId="7777C5C1" w14:textId="77777777" w:rsidR="00151F2B" w:rsidRDefault="00151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w Cen MT">
    <w:altName w:val="Lucida Sans Unicode"/>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FHPGD+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84AF3" w14:textId="77777777" w:rsidR="00151F2B" w:rsidRDefault="00151F2B" w:rsidP="000E2A46">
    <w:pPr>
      <w:pStyle w:val="Sottotitolopidipagina"/>
      <w:ind w:right="424"/>
    </w:pPr>
    <w:r>
      <w:t xml:space="preserve">Pagina | </w:t>
    </w:r>
    <w:r w:rsidR="00C900B1">
      <w:fldChar w:fldCharType="begin"/>
    </w:r>
    <w:r w:rsidR="00C900B1">
      <w:instrText xml:space="preserve"> PAGE </w:instrText>
    </w:r>
    <w:r w:rsidR="00C900B1">
      <w:fldChar w:fldCharType="separate"/>
    </w:r>
    <w:r w:rsidR="00EC22AD">
      <w:rPr>
        <w:noProof/>
      </w:rPr>
      <w:t>6</w:t>
    </w:r>
    <w:r w:rsidR="00C900B1">
      <w:rPr>
        <w:noProof/>
      </w:rPr>
      <w:fldChar w:fldCharType="end"/>
    </w:r>
  </w:p>
  <w:p w14:paraId="25801A6E" w14:textId="77777777" w:rsidR="00151F2B" w:rsidRDefault="00EC22AD">
    <w:pPr>
      <w:pStyle w:val="Pidipagina"/>
      <w:rPr>
        <w:szCs w:val="12"/>
      </w:rPr>
    </w:pPr>
    <w:r>
      <w:rPr>
        <w:noProof/>
        <w:szCs w:val="12"/>
        <w:lang w:eastAsia="it-IT"/>
      </w:rPr>
      <w:drawing>
        <wp:inline distT="0" distB="0" distL="0" distR="0" wp14:anchorId="2942E8F4" wp14:editId="06EF99C2">
          <wp:extent cx="5685155" cy="548640"/>
          <wp:effectExtent l="19050" t="0" r="0" b="0"/>
          <wp:docPr id="114" name="Immagine 48" descr="piè pagina Sicu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iè pagina Sicuring"/>
                  <pic:cNvPicPr>
                    <a:picLocks noChangeAspect="1" noChangeArrowheads="1"/>
                  </pic:cNvPicPr>
                </pic:nvPicPr>
                <pic:blipFill>
                  <a:blip r:embed="rId1"/>
                  <a:srcRect/>
                  <a:stretch>
                    <a:fillRect/>
                  </a:stretch>
                </pic:blipFill>
                <pic:spPr bwMode="auto">
                  <a:xfrm>
                    <a:off x="0" y="0"/>
                    <a:ext cx="5685155" cy="548640"/>
                  </a:xfrm>
                  <a:prstGeom prst="rect">
                    <a:avLst/>
                  </a:prstGeom>
                  <a:noFill/>
                  <a:ln w="9525">
                    <a:noFill/>
                    <a:miter lim="800000"/>
                    <a:headEnd/>
                    <a:tailEnd/>
                  </a:ln>
                </pic:spPr>
              </pic:pic>
            </a:graphicData>
          </a:graphic>
        </wp:inline>
      </w:drawing>
    </w:r>
  </w:p>
  <w:p w14:paraId="3E82B2BF" w14:textId="77777777" w:rsidR="00151F2B" w:rsidRDefault="00151F2B">
    <w:pPr>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F86E3B" w14:textId="77777777" w:rsidR="00151F2B" w:rsidRDefault="00151F2B">
      <w:r>
        <w:separator/>
      </w:r>
    </w:p>
  </w:footnote>
  <w:footnote w:type="continuationSeparator" w:id="0">
    <w:p w14:paraId="37FB8929" w14:textId="77777777" w:rsidR="00151F2B" w:rsidRDefault="00151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5400E" w14:textId="77777777" w:rsidR="00151F2B" w:rsidRPr="00EC22AD" w:rsidRDefault="00EC22AD" w:rsidP="00EC22AD">
    <w:pPr>
      <w:pStyle w:val="Intestazione"/>
      <w:rPr>
        <w:szCs w:val="16"/>
      </w:rPr>
    </w:pPr>
    <w:r>
      <w:rPr>
        <w:noProof/>
        <w:lang w:eastAsia="it-IT"/>
      </w:rPr>
      <w:drawing>
        <wp:inline distT="0" distB="0" distL="0" distR="0" wp14:anchorId="660641A0" wp14:editId="19108173">
          <wp:extent cx="5685155" cy="548640"/>
          <wp:effectExtent l="19050" t="0" r="0" b="0"/>
          <wp:docPr id="111" name="Immagine 45" descr="Intestazione Sicu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ntestazione Sicuring"/>
                  <pic:cNvPicPr>
                    <a:picLocks noChangeAspect="1" noChangeArrowheads="1"/>
                  </pic:cNvPicPr>
                </pic:nvPicPr>
                <pic:blipFill>
                  <a:blip r:embed="rId1"/>
                  <a:srcRect/>
                  <a:stretch>
                    <a:fillRect/>
                  </a:stretch>
                </pic:blipFill>
                <pic:spPr bwMode="auto">
                  <a:xfrm>
                    <a:off x="0" y="0"/>
                    <a:ext cx="5685155" cy="54864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DB96C0E0"/>
    <w:lvl w:ilvl="0">
      <w:start w:val="1"/>
      <w:numFmt w:val="bullet"/>
      <w:pStyle w:val="Puntoelenco5"/>
      <w:lvlText w:val=""/>
      <w:lvlJc w:val="left"/>
      <w:pPr>
        <w:ind w:left="1584" w:hanging="360"/>
      </w:pPr>
      <w:rPr>
        <w:rFonts w:ascii="Wingdings" w:hAnsi="Wingdings" w:cs="Wingdings" w:hint="default"/>
      </w:rPr>
    </w:lvl>
  </w:abstractNum>
  <w:abstractNum w:abstractNumId="1" w15:restartNumberingAfterBreak="0">
    <w:nsid w:val="FFFFFF81"/>
    <w:multiLevelType w:val="singleLevel"/>
    <w:tmpl w:val="E806DD90"/>
    <w:lvl w:ilvl="0">
      <w:start w:val="1"/>
      <w:numFmt w:val="bullet"/>
      <w:pStyle w:val="Puntoelenco4"/>
      <w:lvlText w:val=""/>
      <w:lvlJc w:val="left"/>
      <w:pPr>
        <w:ind w:left="1440" w:hanging="360"/>
      </w:pPr>
      <w:rPr>
        <w:rFonts w:ascii="Wingdings" w:hAnsi="Wingdings" w:cs="Wingdings" w:hint="default"/>
      </w:rPr>
    </w:lvl>
  </w:abstractNum>
  <w:abstractNum w:abstractNumId="2" w15:restartNumberingAfterBreak="0">
    <w:nsid w:val="FFFFFF82"/>
    <w:multiLevelType w:val="singleLevel"/>
    <w:tmpl w:val="016CFCA8"/>
    <w:lvl w:ilvl="0">
      <w:start w:val="1"/>
      <w:numFmt w:val="bullet"/>
      <w:pStyle w:val="Puntoelenco3"/>
      <w:lvlText w:val=""/>
      <w:lvlJc w:val="left"/>
      <w:pPr>
        <w:ind w:left="864" w:hanging="360"/>
      </w:pPr>
      <w:rPr>
        <w:rFonts w:ascii="Wingdings" w:hAnsi="Wingdings" w:cs="Wingdings" w:hint="default"/>
      </w:rPr>
    </w:lvl>
  </w:abstractNum>
  <w:abstractNum w:abstractNumId="3" w15:restartNumberingAfterBreak="0">
    <w:nsid w:val="FFFFFF83"/>
    <w:multiLevelType w:val="singleLevel"/>
    <w:tmpl w:val="9356F1FA"/>
    <w:lvl w:ilvl="0">
      <w:start w:val="1"/>
      <w:numFmt w:val="bullet"/>
      <w:pStyle w:val="Puntoelenco2"/>
      <w:lvlText w:val=""/>
      <w:lvlJc w:val="left"/>
      <w:pPr>
        <w:ind w:left="720" w:hanging="360"/>
      </w:pPr>
      <w:rPr>
        <w:rFonts w:ascii="Wingdings 2" w:hAnsi="Wingdings 2" w:hint="default"/>
      </w:rPr>
    </w:lvl>
  </w:abstractNum>
  <w:abstractNum w:abstractNumId="4"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5" w15:restartNumberingAfterBreak="0">
    <w:nsid w:val="00000002"/>
    <w:multiLevelType w:val="singleLevel"/>
    <w:tmpl w:val="00000002"/>
    <w:name w:val="WW8Num2"/>
    <w:lvl w:ilvl="0">
      <w:start w:val="1"/>
      <w:numFmt w:val="bullet"/>
      <w:pStyle w:val="Puntoelenco51"/>
      <w:lvlText w:val=""/>
      <w:lvlJc w:val="left"/>
      <w:pPr>
        <w:tabs>
          <w:tab w:val="num" w:pos="0"/>
        </w:tabs>
        <w:ind w:left="1584" w:hanging="360"/>
      </w:pPr>
      <w:rPr>
        <w:rFonts w:ascii="Wingdings" w:hAnsi="Wingdings" w:cs="Wingdings" w:hint="default"/>
      </w:rPr>
    </w:lvl>
  </w:abstractNum>
  <w:abstractNum w:abstractNumId="6" w15:restartNumberingAfterBreak="0">
    <w:nsid w:val="00000003"/>
    <w:multiLevelType w:val="singleLevel"/>
    <w:tmpl w:val="00000003"/>
    <w:name w:val="WW8Num3"/>
    <w:lvl w:ilvl="0">
      <w:start w:val="1"/>
      <w:numFmt w:val="bullet"/>
      <w:pStyle w:val="Puntoelenco41"/>
      <w:lvlText w:val=""/>
      <w:lvlJc w:val="left"/>
      <w:pPr>
        <w:tabs>
          <w:tab w:val="num" w:pos="0"/>
        </w:tabs>
        <w:ind w:left="1440" w:hanging="360"/>
      </w:pPr>
      <w:rPr>
        <w:rFonts w:ascii="Wingdings" w:hAnsi="Wingdings" w:cs="Wingdings" w:hint="default"/>
      </w:rPr>
    </w:lvl>
  </w:abstractNum>
  <w:abstractNum w:abstractNumId="7" w15:restartNumberingAfterBreak="0">
    <w:nsid w:val="00000004"/>
    <w:multiLevelType w:val="singleLevel"/>
    <w:tmpl w:val="00000004"/>
    <w:name w:val="WW8Num4"/>
    <w:lvl w:ilvl="0">
      <w:start w:val="1"/>
      <w:numFmt w:val="bullet"/>
      <w:pStyle w:val="Puntoelenco31"/>
      <w:lvlText w:val=""/>
      <w:lvlJc w:val="left"/>
      <w:pPr>
        <w:tabs>
          <w:tab w:val="num" w:pos="0"/>
        </w:tabs>
        <w:ind w:left="864" w:hanging="360"/>
      </w:pPr>
      <w:rPr>
        <w:rFonts w:ascii="Wingdings" w:hAnsi="Wingdings" w:cs="Wingdings" w:hint="default"/>
      </w:rPr>
    </w:lvl>
  </w:abstractNum>
  <w:abstractNum w:abstractNumId="8" w15:restartNumberingAfterBreak="0">
    <w:nsid w:val="00000005"/>
    <w:multiLevelType w:val="singleLevel"/>
    <w:tmpl w:val="00000005"/>
    <w:name w:val="WW8Num5"/>
    <w:lvl w:ilvl="0">
      <w:start w:val="1"/>
      <w:numFmt w:val="bullet"/>
      <w:pStyle w:val="Puntoelenco21"/>
      <w:lvlText w:val=""/>
      <w:lvlJc w:val="left"/>
      <w:pPr>
        <w:tabs>
          <w:tab w:val="num" w:pos="0"/>
        </w:tabs>
        <w:ind w:left="720" w:hanging="360"/>
      </w:pPr>
      <w:rPr>
        <w:rFonts w:ascii="Wingdings 2" w:hAnsi="Wingdings 2" w:cs="Wingdings 2" w:hint="default"/>
      </w:rPr>
    </w:lvl>
  </w:abstractNum>
  <w:abstractNum w:abstractNumId="9" w15:restartNumberingAfterBreak="0">
    <w:nsid w:val="00000006"/>
    <w:multiLevelType w:val="singleLevel"/>
    <w:tmpl w:val="00000006"/>
    <w:name w:val="WW8Num6"/>
    <w:lvl w:ilvl="0">
      <w:start w:val="1"/>
      <w:numFmt w:val="bullet"/>
      <w:lvlText w:val=""/>
      <w:lvlJc w:val="left"/>
      <w:pPr>
        <w:tabs>
          <w:tab w:val="num" w:pos="0"/>
        </w:tabs>
        <w:ind w:left="786" w:hanging="360"/>
      </w:pPr>
      <w:rPr>
        <w:rFonts w:ascii="Wingdings" w:hAnsi="Wingdings" w:cs="Wingdings" w:hint="default"/>
        <w:color w:val="auto"/>
        <w:sz w:val="20"/>
        <w:szCs w:val="20"/>
      </w:rPr>
    </w:lvl>
  </w:abstractNum>
  <w:abstractNum w:abstractNumId="10" w15:restartNumberingAfterBreak="0">
    <w:nsid w:val="00000007"/>
    <w:multiLevelType w:val="singleLevel"/>
    <w:tmpl w:val="00000007"/>
    <w:name w:val="WW8Num7"/>
    <w:lvl w:ilvl="0">
      <w:numFmt w:val="bullet"/>
      <w:lvlText w:val="-"/>
      <w:lvlJc w:val="left"/>
      <w:pPr>
        <w:tabs>
          <w:tab w:val="num" w:pos="0"/>
        </w:tabs>
        <w:ind w:left="720" w:hanging="360"/>
      </w:pPr>
      <w:rPr>
        <w:rFonts w:ascii="Calibri" w:hAnsi="Calibri" w:cs="Times New Roman" w:hint="default"/>
      </w:rPr>
    </w:lvl>
  </w:abstractNum>
  <w:abstractNum w:abstractNumId="11" w15:restartNumberingAfterBreak="0">
    <w:nsid w:val="00000008"/>
    <w:multiLevelType w:val="singleLevel"/>
    <w:tmpl w:val="00000008"/>
    <w:name w:val="WW8Num8"/>
    <w:lvl w:ilvl="0">
      <w:start w:val="1"/>
      <w:numFmt w:val="bullet"/>
      <w:pStyle w:val="Caratteristiche"/>
      <w:lvlText w:val=""/>
      <w:lvlJc w:val="left"/>
      <w:pPr>
        <w:tabs>
          <w:tab w:val="num" w:pos="0"/>
        </w:tabs>
        <w:ind w:left="720" w:hanging="360"/>
      </w:pPr>
      <w:rPr>
        <w:rFonts w:ascii="Wingdings" w:hAnsi="Wingdings" w:cs="Wingdings" w:hint="default"/>
      </w:rPr>
    </w:lvl>
  </w:abstractNum>
  <w:abstractNum w:abstractNumId="12" w15:restartNumberingAfterBreak="0">
    <w:nsid w:val="00000009"/>
    <w:multiLevelType w:val="singleLevel"/>
    <w:tmpl w:val="00000009"/>
    <w:name w:val="WW8Num9"/>
    <w:lvl w:ilvl="0">
      <w:start w:val="1"/>
      <w:numFmt w:val="bullet"/>
      <w:pStyle w:val="Puntoelenco1"/>
      <w:lvlText w:val=""/>
      <w:lvlJc w:val="left"/>
      <w:pPr>
        <w:tabs>
          <w:tab w:val="num" w:pos="0"/>
        </w:tabs>
        <w:ind w:left="360" w:hanging="360"/>
      </w:pPr>
      <w:rPr>
        <w:rFonts w:ascii="Wingdings 2" w:hAnsi="Wingdings 2" w:cs="Wingdings 2" w:hint="default"/>
      </w:rPr>
    </w:lvl>
  </w:abstractNum>
  <w:abstractNum w:abstractNumId="13" w15:restartNumberingAfterBreak="0">
    <w:nsid w:val="0000000A"/>
    <w:multiLevelType w:val="singleLevel"/>
    <w:tmpl w:val="0000000A"/>
    <w:name w:val="WW8Num10"/>
    <w:lvl w:ilvl="0">
      <w:start w:val="1"/>
      <w:numFmt w:val="bullet"/>
      <w:lvlText w:val=""/>
      <w:lvlJc w:val="left"/>
      <w:pPr>
        <w:tabs>
          <w:tab w:val="num" w:pos="709"/>
        </w:tabs>
        <w:ind w:left="1440" w:hanging="360"/>
      </w:pPr>
      <w:rPr>
        <w:rFonts w:ascii="Wingdings" w:hAnsi="Wingdings"/>
      </w:rPr>
    </w:lvl>
  </w:abstractNum>
  <w:abstractNum w:abstractNumId="14" w15:restartNumberingAfterBreak="0">
    <w:nsid w:val="0000000B"/>
    <w:multiLevelType w:val="singleLevel"/>
    <w:tmpl w:val="0000000B"/>
    <w:name w:val="WW8Num12"/>
    <w:lvl w:ilvl="0">
      <w:start w:val="1"/>
      <w:numFmt w:val="bullet"/>
      <w:lvlText w:val=""/>
      <w:lvlJc w:val="left"/>
      <w:pPr>
        <w:tabs>
          <w:tab w:val="num" w:pos="0"/>
        </w:tabs>
        <w:ind w:left="1004" w:hanging="360"/>
      </w:pPr>
      <w:rPr>
        <w:rFonts w:ascii="Wingdings" w:hAnsi="Wingdings" w:cs="Wingdings" w:hint="default"/>
        <w:color w:val="auto"/>
      </w:rPr>
    </w:lvl>
  </w:abstractNum>
  <w:abstractNum w:abstractNumId="15" w15:restartNumberingAfterBreak="0">
    <w:nsid w:val="0000000C"/>
    <w:multiLevelType w:val="singleLevel"/>
    <w:tmpl w:val="0000000C"/>
    <w:name w:val="WW8Num13"/>
    <w:lvl w:ilvl="0">
      <w:start w:val="1"/>
      <w:numFmt w:val="bullet"/>
      <w:lvlText w:val=""/>
      <w:lvlJc w:val="left"/>
      <w:pPr>
        <w:tabs>
          <w:tab w:val="num" w:pos="0"/>
        </w:tabs>
        <w:ind w:left="786" w:hanging="360"/>
      </w:pPr>
      <w:rPr>
        <w:rFonts w:ascii="Wingdings" w:hAnsi="Wingdings" w:cs="Wingdings" w:hint="default"/>
        <w:color w:val="auto"/>
      </w:rPr>
    </w:lvl>
  </w:abstractNum>
  <w:abstractNum w:abstractNumId="16" w15:restartNumberingAfterBreak="0">
    <w:nsid w:val="0000000D"/>
    <w:multiLevelType w:val="singleLevel"/>
    <w:tmpl w:val="0000000D"/>
    <w:name w:val="WW8Num14"/>
    <w:lvl w:ilvl="0">
      <w:start w:val="1"/>
      <w:numFmt w:val="bullet"/>
      <w:lvlText w:val="-"/>
      <w:lvlJc w:val="left"/>
      <w:pPr>
        <w:tabs>
          <w:tab w:val="num" w:pos="0"/>
        </w:tabs>
        <w:ind w:left="720" w:hanging="360"/>
      </w:pPr>
      <w:rPr>
        <w:rFonts w:ascii="Calibri" w:hAnsi="Calibri" w:cs="Times New Roman" w:hint="default"/>
      </w:rPr>
    </w:lvl>
  </w:abstractNum>
  <w:abstractNum w:abstractNumId="17" w15:restartNumberingAfterBreak="0">
    <w:nsid w:val="0000000E"/>
    <w:multiLevelType w:val="singleLevel"/>
    <w:tmpl w:val="879A8C52"/>
    <w:name w:val="WW8Num15"/>
    <w:lvl w:ilvl="0">
      <w:start w:val="1"/>
      <w:numFmt w:val="decimal"/>
      <w:lvlText w:val="%1."/>
      <w:lvlJc w:val="left"/>
      <w:pPr>
        <w:tabs>
          <w:tab w:val="num" w:pos="0"/>
        </w:tabs>
        <w:ind w:left="1434" w:hanging="360"/>
      </w:pPr>
      <w:rPr>
        <w:rFonts w:asciiTheme="minorHAnsi" w:hAnsiTheme="minorHAnsi" w:cs="Century Gothic" w:hint="default"/>
        <w:strike w:val="0"/>
        <w:dstrike w:val="0"/>
        <w:position w:val="0"/>
        <w:sz w:val="20"/>
        <w:szCs w:val="20"/>
        <w:vertAlign w:val="baseline"/>
        <w:lang w:val="it-IT"/>
      </w:rPr>
    </w:lvl>
  </w:abstractNum>
  <w:abstractNum w:abstractNumId="18" w15:restartNumberingAfterBreak="0">
    <w:nsid w:val="0000000F"/>
    <w:multiLevelType w:val="singleLevel"/>
    <w:tmpl w:val="0000000F"/>
    <w:name w:val="WW8Num16"/>
    <w:lvl w:ilvl="0">
      <w:start w:val="1"/>
      <w:numFmt w:val="decimal"/>
      <w:lvlText w:val="%1."/>
      <w:lvlJc w:val="left"/>
      <w:pPr>
        <w:tabs>
          <w:tab w:val="num" w:pos="0"/>
        </w:tabs>
        <w:ind w:left="720" w:hanging="360"/>
      </w:pPr>
      <w:rPr>
        <w:rFonts w:ascii="Century Gothic" w:eastAsia="Calibri" w:hAnsi="Century Gothic" w:cs="Century Gothic" w:hint="default"/>
        <w:i/>
        <w:strike w:val="0"/>
        <w:dstrike w:val="0"/>
        <w:position w:val="0"/>
        <w:sz w:val="23"/>
        <w:szCs w:val="22"/>
        <w:vertAlign w:val="baseline"/>
        <w:lang w:eastAsia="en-US"/>
      </w:rPr>
    </w:lvl>
  </w:abstractNum>
  <w:abstractNum w:abstractNumId="19" w15:restartNumberingAfterBreak="0">
    <w:nsid w:val="00000010"/>
    <w:multiLevelType w:val="singleLevel"/>
    <w:tmpl w:val="00000010"/>
    <w:name w:val="WW8Num17"/>
    <w:lvl w:ilvl="0">
      <w:start w:val="1"/>
      <w:numFmt w:val="bullet"/>
      <w:lvlText w:val=""/>
      <w:lvlJc w:val="left"/>
      <w:pPr>
        <w:tabs>
          <w:tab w:val="num" w:pos="0"/>
        </w:tabs>
        <w:ind w:left="720" w:hanging="360"/>
      </w:pPr>
      <w:rPr>
        <w:rFonts w:ascii="Symbol" w:hAnsi="Symbol" w:cs="Symbol" w:hint="default"/>
        <w:szCs w:val="22"/>
        <w:lang w:val="it-IT" w:eastAsia="it-IT"/>
      </w:rPr>
    </w:lvl>
  </w:abstractNum>
  <w:abstractNum w:abstractNumId="20" w15:restartNumberingAfterBreak="0">
    <w:nsid w:val="00000011"/>
    <w:multiLevelType w:val="multilevel"/>
    <w:tmpl w:val="00000011"/>
    <w:name w:val="WW8Num18"/>
    <w:lvl w:ilvl="0">
      <w:start w:val="1"/>
      <w:numFmt w:val="decimal"/>
      <w:lvlText w:val="%1."/>
      <w:lvlJc w:val="left"/>
      <w:pPr>
        <w:tabs>
          <w:tab w:val="num" w:pos="0"/>
        </w:tabs>
        <w:ind w:left="720" w:hanging="360"/>
      </w:pPr>
    </w:lvl>
    <w:lvl w:ilvl="1">
      <w:start w:val="1"/>
      <w:numFmt w:val="decimal"/>
      <w:lvlText w:val="%1.%2"/>
      <w:lvlJc w:val="left"/>
      <w:pPr>
        <w:tabs>
          <w:tab w:val="num" w:pos="709"/>
        </w:tabs>
        <w:ind w:left="928"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1" w15:restartNumberingAfterBreak="0">
    <w:nsid w:val="00000012"/>
    <w:multiLevelType w:val="singleLevel"/>
    <w:tmpl w:val="CC9292EA"/>
    <w:name w:val="WW8Num19"/>
    <w:lvl w:ilvl="0">
      <w:start w:val="1"/>
      <w:numFmt w:val="decimal"/>
      <w:lvlText w:val="%1."/>
      <w:lvlJc w:val="left"/>
      <w:pPr>
        <w:tabs>
          <w:tab w:val="num" w:pos="0"/>
        </w:tabs>
        <w:ind w:left="720" w:hanging="360"/>
      </w:pPr>
      <w:rPr>
        <w:rFonts w:asciiTheme="minorHAnsi" w:eastAsia="Calibri" w:hAnsiTheme="minorHAnsi" w:cstheme="minorHAnsi" w:hint="default"/>
        <w:i w:val="0"/>
        <w:strike w:val="0"/>
        <w:dstrike w:val="0"/>
        <w:position w:val="0"/>
        <w:sz w:val="20"/>
        <w:szCs w:val="20"/>
        <w:vertAlign w:val="baseline"/>
        <w:lang w:val="it-IT" w:eastAsia="it-IT"/>
      </w:rPr>
    </w:lvl>
  </w:abstractNum>
  <w:abstractNum w:abstractNumId="22" w15:restartNumberingAfterBreak="0">
    <w:nsid w:val="00000013"/>
    <w:multiLevelType w:val="singleLevel"/>
    <w:tmpl w:val="00000013"/>
    <w:name w:val="WW8Num20"/>
    <w:lvl w:ilvl="0">
      <w:start w:val="1"/>
      <w:numFmt w:val="bullet"/>
      <w:lvlText w:val=""/>
      <w:lvlJc w:val="left"/>
      <w:pPr>
        <w:tabs>
          <w:tab w:val="num" w:pos="0"/>
        </w:tabs>
        <w:ind w:left="1080" w:hanging="360"/>
      </w:pPr>
      <w:rPr>
        <w:rFonts w:ascii="Symbol" w:hAnsi="Symbol" w:cs="Symbol" w:hint="default"/>
      </w:rPr>
    </w:lvl>
  </w:abstractNum>
  <w:abstractNum w:abstractNumId="23" w15:restartNumberingAfterBreak="0">
    <w:nsid w:val="18B51167"/>
    <w:multiLevelType w:val="hybridMultilevel"/>
    <w:tmpl w:val="867EFE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AB17A9B"/>
    <w:multiLevelType w:val="multilevel"/>
    <w:tmpl w:val="0409001D"/>
    <w:styleLink w:val="StileelencoLuna"/>
    <w:lvl w:ilvl="0">
      <w:start w:val="1"/>
      <w:numFmt w:val="bullet"/>
      <w:lvlText w:val=""/>
      <w:lvlJc w:val="left"/>
      <w:pPr>
        <w:ind w:left="360" w:hanging="360"/>
      </w:pPr>
      <w:rPr>
        <w:rFonts w:ascii="Tw Cen MT" w:eastAsia="Times New Roman" w:hAnsi="Wingdings 2" w:cs="Times New Roman" w:hint="default"/>
        <w:color w:val="DD8047"/>
        <w:sz w:val="23"/>
        <w:szCs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B2911C8"/>
    <w:multiLevelType w:val="multilevel"/>
    <w:tmpl w:val="C7EAFACC"/>
    <w:lvl w:ilvl="0">
      <w:start w:val="1"/>
      <w:numFmt w:val="bullet"/>
      <w:pStyle w:val="Elencopuntato"/>
      <w:lvlText w:val=""/>
      <w:lvlJc w:val="left"/>
      <w:pPr>
        <w:ind w:left="716" w:hanging="432"/>
      </w:pPr>
      <w:rPr>
        <w:rFonts w:ascii="Symbol" w:hAnsi="Symbol" w:hint="default"/>
        <w:sz w:val="20"/>
      </w:rPr>
    </w:lvl>
    <w:lvl w:ilvl="1">
      <w:start w:val="1"/>
      <w:numFmt w:val="decimal"/>
      <w:lvlText w:val="%1.%2"/>
      <w:lvlJc w:val="left"/>
      <w:pPr>
        <w:ind w:left="860" w:hanging="576"/>
      </w:pPr>
    </w:lvl>
    <w:lvl w:ilvl="2">
      <w:start w:val="1"/>
      <w:numFmt w:val="decimal"/>
      <w:lvlText w:val="%1.%2.%3"/>
      <w:lvlJc w:val="left"/>
      <w:pPr>
        <w:ind w:left="1004" w:hanging="720"/>
      </w:pPr>
    </w:lvl>
    <w:lvl w:ilvl="3">
      <w:start w:val="1"/>
      <w:numFmt w:val="decimal"/>
      <w:lvlText w:val="%1.%2.%3.%4"/>
      <w:lvlJc w:val="left"/>
      <w:pPr>
        <w:ind w:left="1148" w:hanging="864"/>
      </w:pPr>
    </w:lvl>
    <w:lvl w:ilvl="4">
      <w:start w:val="1"/>
      <w:numFmt w:val="decimal"/>
      <w:lvlText w:val="%1.%2.%3.%4.%5"/>
      <w:lvlJc w:val="left"/>
      <w:pPr>
        <w:ind w:left="1292" w:hanging="1008"/>
      </w:pPr>
    </w:lvl>
    <w:lvl w:ilvl="5">
      <w:start w:val="1"/>
      <w:numFmt w:val="decimal"/>
      <w:lvlText w:val="%1.%2.%3.%4.%5.%6"/>
      <w:lvlJc w:val="left"/>
      <w:pPr>
        <w:ind w:left="1436" w:hanging="1152"/>
      </w:pPr>
    </w:lvl>
    <w:lvl w:ilvl="6">
      <w:start w:val="1"/>
      <w:numFmt w:val="decimal"/>
      <w:lvlText w:val="%1.%2.%3.%4.%5.%6.%7"/>
      <w:lvlJc w:val="left"/>
      <w:pPr>
        <w:ind w:left="1580" w:hanging="1296"/>
      </w:pPr>
    </w:lvl>
    <w:lvl w:ilvl="7">
      <w:start w:val="1"/>
      <w:numFmt w:val="decimal"/>
      <w:lvlText w:val="%1.%2.%3.%4.%5.%6.%7.%8"/>
      <w:lvlJc w:val="left"/>
      <w:pPr>
        <w:ind w:left="1724" w:hanging="1440"/>
      </w:pPr>
    </w:lvl>
    <w:lvl w:ilvl="8">
      <w:start w:val="1"/>
      <w:numFmt w:val="decimal"/>
      <w:lvlText w:val="%1.%2.%3.%4.%5.%6.%7.%8.%9"/>
      <w:lvlJc w:val="left"/>
      <w:pPr>
        <w:ind w:left="1868" w:hanging="1584"/>
      </w:pPr>
    </w:lvl>
  </w:abstractNum>
  <w:abstractNum w:abstractNumId="26" w15:restartNumberingAfterBreak="0">
    <w:nsid w:val="2BC437B7"/>
    <w:multiLevelType w:val="hybridMultilevel"/>
    <w:tmpl w:val="4F1422C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2C880799"/>
    <w:multiLevelType w:val="hybridMultilevel"/>
    <w:tmpl w:val="B7F49C8A"/>
    <w:lvl w:ilvl="0" w:tplc="557000B0">
      <w:start w:val="1"/>
      <w:numFmt w:val="bullet"/>
      <w:pStyle w:val="Puntoelenco"/>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3209325C"/>
    <w:multiLevelType w:val="hybridMultilevel"/>
    <w:tmpl w:val="6DB8B74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43A5AFE"/>
    <w:multiLevelType w:val="hybridMultilevel"/>
    <w:tmpl w:val="F5067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C7D40A9"/>
    <w:multiLevelType w:val="hybridMultilevel"/>
    <w:tmpl w:val="8FF63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6B669EB"/>
    <w:multiLevelType w:val="hybridMultilevel"/>
    <w:tmpl w:val="4AB8F24A"/>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2" w15:restartNumberingAfterBreak="0">
    <w:nsid w:val="501D3415"/>
    <w:multiLevelType w:val="hybridMultilevel"/>
    <w:tmpl w:val="8EC6E0BC"/>
    <w:lvl w:ilvl="0" w:tplc="E87C62B8">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3" w15:restartNumberingAfterBreak="0">
    <w:nsid w:val="53785ED0"/>
    <w:multiLevelType w:val="hybridMultilevel"/>
    <w:tmpl w:val="4FBE88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A38DB"/>
    <w:multiLevelType w:val="hybridMultilevel"/>
    <w:tmpl w:val="F7A2BF1C"/>
    <w:lvl w:ilvl="0" w:tplc="E87C62B8">
      <w:numFmt w:val="bullet"/>
      <w:lvlText w:val="•"/>
      <w:lvlJc w:val="left"/>
      <w:pPr>
        <w:ind w:left="974" w:hanging="360"/>
      </w:pPr>
      <w:rPr>
        <w:rFonts w:ascii="Calibri" w:eastAsia="Times New Roman" w:hAnsi="Calibri" w:cs="Calibri"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35" w15:restartNumberingAfterBreak="0">
    <w:nsid w:val="6AEA5528"/>
    <w:multiLevelType w:val="hybridMultilevel"/>
    <w:tmpl w:val="E74C001E"/>
    <w:lvl w:ilvl="0" w:tplc="F788B60E">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6" w15:restartNumberingAfterBreak="0">
    <w:nsid w:val="6B237CEA"/>
    <w:multiLevelType w:val="hybridMultilevel"/>
    <w:tmpl w:val="CAAEED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E533291"/>
    <w:multiLevelType w:val="hybridMultilevel"/>
    <w:tmpl w:val="64989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8"/>
  </w:num>
  <w:num w:numId="6">
    <w:abstractNumId w:val="11"/>
  </w:num>
  <w:num w:numId="7">
    <w:abstractNumId w:val="12"/>
  </w:num>
  <w:num w:numId="8">
    <w:abstractNumId w:val="25"/>
  </w:num>
  <w:num w:numId="9">
    <w:abstractNumId w:val="24"/>
  </w:num>
  <w:num w:numId="10">
    <w:abstractNumId w:val="27"/>
  </w:num>
  <w:num w:numId="11">
    <w:abstractNumId w:val="3"/>
  </w:num>
  <w:num w:numId="12">
    <w:abstractNumId w:val="2"/>
  </w:num>
  <w:num w:numId="13">
    <w:abstractNumId w:val="1"/>
  </w:num>
  <w:num w:numId="14">
    <w:abstractNumId w:val="0"/>
  </w:num>
  <w:num w:numId="15">
    <w:abstractNumId w:val="37"/>
  </w:num>
  <w:num w:numId="16">
    <w:abstractNumId w:val="23"/>
  </w:num>
  <w:num w:numId="17">
    <w:abstractNumId w:val="28"/>
  </w:num>
  <w:num w:numId="18">
    <w:abstractNumId w:val="29"/>
  </w:num>
  <w:num w:numId="19">
    <w:abstractNumId w:val="30"/>
  </w:num>
  <w:num w:numId="20">
    <w:abstractNumId w:val="33"/>
  </w:num>
  <w:num w:numId="21">
    <w:abstractNumId w:val="36"/>
  </w:num>
  <w:num w:numId="22">
    <w:abstractNumId w:val="26"/>
  </w:num>
  <w:num w:numId="23">
    <w:abstractNumId w:val="32"/>
  </w:num>
  <w:num w:numId="24">
    <w:abstractNumId w:val="34"/>
  </w:num>
  <w:num w:numId="25">
    <w:abstractNumId w:val="31"/>
  </w:num>
  <w:num w:numId="26">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D65233"/>
    <w:rsid w:val="0000015C"/>
    <w:rsid w:val="00003F92"/>
    <w:rsid w:val="00010B97"/>
    <w:rsid w:val="0001615B"/>
    <w:rsid w:val="0001749F"/>
    <w:rsid w:val="0002697A"/>
    <w:rsid w:val="00027565"/>
    <w:rsid w:val="00037517"/>
    <w:rsid w:val="0004150A"/>
    <w:rsid w:val="0004221D"/>
    <w:rsid w:val="0004224F"/>
    <w:rsid w:val="0004612D"/>
    <w:rsid w:val="000511D9"/>
    <w:rsid w:val="000533BC"/>
    <w:rsid w:val="00057D08"/>
    <w:rsid w:val="00065324"/>
    <w:rsid w:val="000675D3"/>
    <w:rsid w:val="00074045"/>
    <w:rsid w:val="00080E0B"/>
    <w:rsid w:val="000A02DA"/>
    <w:rsid w:val="000A0EE7"/>
    <w:rsid w:val="000A0F24"/>
    <w:rsid w:val="000A16A1"/>
    <w:rsid w:val="000A3764"/>
    <w:rsid w:val="000B6545"/>
    <w:rsid w:val="000D4086"/>
    <w:rsid w:val="000D4D52"/>
    <w:rsid w:val="000E2A46"/>
    <w:rsid w:val="000E3871"/>
    <w:rsid w:val="000E5578"/>
    <w:rsid w:val="000F64C1"/>
    <w:rsid w:val="000F785C"/>
    <w:rsid w:val="000F7AA4"/>
    <w:rsid w:val="0010751A"/>
    <w:rsid w:val="0011043D"/>
    <w:rsid w:val="00110FF8"/>
    <w:rsid w:val="00125870"/>
    <w:rsid w:val="00134A70"/>
    <w:rsid w:val="00136F96"/>
    <w:rsid w:val="00151F2B"/>
    <w:rsid w:val="00155798"/>
    <w:rsid w:val="001651FB"/>
    <w:rsid w:val="00165AC0"/>
    <w:rsid w:val="00166CA2"/>
    <w:rsid w:val="00166F88"/>
    <w:rsid w:val="00172B22"/>
    <w:rsid w:val="001757C9"/>
    <w:rsid w:val="00181A8E"/>
    <w:rsid w:val="00182591"/>
    <w:rsid w:val="00182A6C"/>
    <w:rsid w:val="00191A00"/>
    <w:rsid w:val="001939C6"/>
    <w:rsid w:val="001947FC"/>
    <w:rsid w:val="00196FE2"/>
    <w:rsid w:val="001A141E"/>
    <w:rsid w:val="001D7821"/>
    <w:rsid w:val="001E53A3"/>
    <w:rsid w:val="001F1C4E"/>
    <w:rsid w:val="001F4A3D"/>
    <w:rsid w:val="00203320"/>
    <w:rsid w:val="0020350E"/>
    <w:rsid w:val="0020513C"/>
    <w:rsid w:val="00210E66"/>
    <w:rsid w:val="00215B89"/>
    <w:rsid w:val="00221F98"/>
    <w:rsid w:val="0022223A"/>
    <w:rsid w:val="00222264"/>
    <w:rsid w:val="00226C79"/>
    <w:rsid w:val="0023367F"/>
    <w:rsid w:val="00234F6F"/>
    <w:rsid w:val="0024761C"/>
    <w:rsid w:val="00251097"/>
    <w:rsid w:val="00252E2C"/>
    <w:rsid w:val="002730A9"/>
    <w:rsid w:val="002901D8"/>
    <w:rsid w:val="00291D00"/>
    <w:rsid w:val="00293FE2"/>
    <w:rsid w:val="002951CA"/>
    <w:rsid w:val="00297C9A"/>
    <w:rsid w:val="002A1ED2"/>
    <w:rsid w:val="002A2E51"/>
    <w:rsid w:val="002A2FFA"/>
    <w:rsid w:val="002A5350"/>
    <w:rsid w:val="002A6743"/>
    <w:rsid w:val="002A7976"/>
    <w:rsid w:val="002B053C"/>
    <w:rsid w:val="002B509F"/>
    <w:rsid w:val="002D00E8"/>
    <w:rsid w:val="002E59C3"/>
    <w:rsid w:val="002E5C4E"/>
    <w:rsid w:val="002E79F7"/>
    <w:rsid w:val="002F3F10"/>
    <w:rsid w:val="002F4F63"/>
    <w:rsid w:val="002F6EBF"/>
    <w:rsid w:val="002F760B"/>
    <w:rsid w:val="0030289C"/>
    <w:rsid w:val="00302CB3"/>
    <w:rsid w:val="00305052"/>
    <w:rsid w:val="0031067C"/>
    <w:rsid w:val="003138A0"/>
    <w:rsid w:val="00317A41"/>
    <w:rsid w:val="0032432E"/>
    <w:rsid w:val="00327E69"/>
    <w:rsid w:val="00334DF1"/>
    <w:rsid w:val="003368A8"/>
    <w:rsid w:val="003448A0"/>
    <w:rsid w:val="003515FD"/>
    <w:rsid w:val="0035295F"/>
    <w:rsid w:val="00354A34"/>
    <w:rsid w:val="00362CE3"/>
    <w:rsid w:val="00363569"/>
    <w:rsid w:val="00375513"/>
    <w:rsid w:val="00376AEB"/>
    <w:rsid w:val="00385CC7"/>
    <w:rsid w:val="003910F0"/>
    <w:rsid w:val="00392C02"/>
    <w:rsid w:val="00394BB7"/>
    <w:rsid w:val="00394EF1"/>
    <w:rsid w:val="00395563"/>
    <w:rsid w:val="00397C52"/>
    <w:rsid w:val="003A095B"/>
    <w:rsid w:val="003A7DAD"/>
    <w:rsid w:val="003B1280"/>
    <w:rsid w:val="003C28FB"/>
    <w:rsid w:val="003C31F1"/>
    <w:rsid w:val="003E1B3D"/>
    <w:rsid w:val="003E2DBB"/>
    <w:rsid w:val="003F1EA2"/>
    <w:rsid w:val="003F3BC1"/>
    <w:rsid w:val="004002D6"/>
    <w:rsid w:val="00405EFF"/>
    <w:rsid w:val="00420DA0"/>
    <w:rsid w:val="0043620B"/>
    <w:rsid w:val="004423F6"/>
    <w:rsid w:val="00443D8A"/>
    <w:rsid w:val="004465DA"/>
    <w:rsid w:val="00450D9B"/>
    <w:rsid w:val="00456A13"/>
    <w:rsid w:val="004627C2"/>
    <w:rsid w:val="00471BBF"/>
    <w:rsid w:val="00473173"/>
    <w:rsid w:val="00476E23"/>
    <w:rsid w:val="00482E8A"/>
    <w:rsid w:val="00484C75"/>
    <w:rsid w:val="00491B35"/>
    <w:rsid w:val="00496A2E"/>
    <w:rsid w:val="004972C9"/>
    <w:rsid w:val="004A4526"/>
    <w:rsid w:val="004A5C59"/>
    <w:rsid w:val="004A67F1"/>
    <w:rsid w:val="004B2BD6"/>
    <w:rsid w:val="004C1A74"/>
    <w:rsid w:val="004D12E1"/>
    <w:rsid w:val="004D5E54"/>
    <w:rsid w:val="004E0E07"/>
    <w:rsid w:val="0050018F"/>
    <w:rsid w:val="00503C95"/>
    <w:rsid w:val="00507951"/>
    <w:rsid w:val="00521714"/>
    <w:rsid w:val="00527175"/>
    <w:rsid w:val="00570605"/>
    <w:rsid w:val="0057334C"/>
    <w:rsid w:val="005757B2"/>
    <w:rsid w:val="00575C12"/>
    <w:rsid w:val="0057775B"/>
    <w:rsid w:val="005802E4"/>
    <w:rsid w:val="00583A1B"/>
    <w:rsid w:val="005857F3"/>
    <w:rsid w:val="00594D26"/>
    <w:rsid w:val="005A43BA"/>
    <w:rsid w:val="005A7AA6"/>
    <w:rsid w:val="005E0D19"/>
    <w:rsid w:val="005E2D70"/>
    <w:rsid w:val="005E4FA4"/>
    <w:rsid w:val="005F2F8B"/>
    <w:rsid w:val="006005DF"/>
    <w:rsid w:val="00611726"/>
    <w:rsid w:val="006136A9"/>
    <w:rsid w:val="006325F4"/>
    <w:rsid w:val="006361F1"/>
    <w:rsid w:val="00646B05"/>
    <w:rsid w:val="00647EBA"/>
    <w:rsid w:val="00652252"/>
    <w:rsid w:val="006561B7"/>
    <w:rsid w:val="0065642E"/>
    <w:rsid w:val="006674E2"/>
    <w:rsid w:val="00681B39"/>
    <w:rsid w:val="006854C2"/>
    <w:rsid w:val="00687624"/>
    <w:rsid w:val="0069757E"/>
    <w:rsid w:val="006A095F"/>
    <w:rsid w:val="006A4CB8"/>
    <w:rsid w:val="006A5A19"/>
    <w:rsid w:val="006B4137"/>
    <w:rsid w:val="006E131B"/>
    <w:rsid w:val="006F2094"/>
    <w:rsid w:val="006F7F49"/>
    <w:rsid w:val="0070714D"/>
    <w:rsid w:val="0071127E"/>
    <w:rsid w:val="00717760"/>
    <w:rsid w:val="007241F2"/>
    <w:rsid w:val="00730DAA"/>
    <w:rsid w:val="0074045B"/>
    <w:rsid w:val="00753E7A"/>
    <w:rsid w:val="00755ACC"/>
    <w:rsid w:val="00796549"/>
    <w:rsid w:val="007A0DE9"/>
    <w:rsid w:val="007B3908"/>
    <w:rsid w:val="007C6559"/>
    <w:rsid w:val="007D5287"/>
    <w:rsid w:val="007E00D2"/>
    <w:rsid w:val="007E065E"/>
    <w:rsid w:val="007E2B04"/>
    <w:rsid w:val="007E47A8"/>
    <w:rsid w:val="007E542F"/>
    <w:rsid w:val="007F2AFB"/>
    <w:rsid w:val="007F4D55"/>
    <w:rsid w:val="007F6D8A"/>
    <w:rsid w:val="008005F9"/>
    <w:rsid w:val="00801705"/>
    <w:rsid w:val="00803037"/>
    <w:rsid w:val="008077B9"/>
    <w:rsid w:val="0081187E"/>
    <w:rsid w:val="0081403F"/>
    <w:rsid w:val="00815016"/>
    <w:rsid w:val="00821CF6"/>
    <w:rsid w:val="00831EEB"/>
    <w:rsid w:val="0084086F"/>
    <w:rsid w:val="008417F0"/>
    <w:rsid w:val="00843980"/>
    <w:rsid w:val="008472EF"/>
    <w:rsid w:val="00863D70"/>
    <w:rsid w:val="00864B41"/>
    <w:rsid w:val="0086630F"/>
    <w:rsid w:val="00867F0B"/>
    <w:rsid w:val="008762BB"/>
    <w:rsid w:val="00884732"/>
    <w:rsid w:val="00892968"/>
    <w:rsid w:val="008C0214"/>
    <w:rsid w:val="008E40D7"/>
    <w:rsid w:val="008F4804"/>
    <w:rsid w:val="008F5A06"/>
    <w:rsid w:val="00904902"/>
    <w:rsid w:val="009060C6"/>
    <w:rsid w:val="00916165"/>
    <w:rsid w:val="00920E72"/>
    <w:rsid w:val="00921626"/>
    <w:rsid w:val="009241EC"/>
    <w:rsid w:val="00930EA7"/>
    <w:rsid w:val="00951882"/>
    <w:rsid w:val="00956A53"/>
    <w:rsid w:val="009570B2"/>
    <w:rsid w:val="009572DF"/>
    <w:rsid w:val="00957A06"/>
    <w:rsid w:val="00961E44"/>
    <w:rsid w:val="0096603E"/>
    <w:rsid w:val="00970056"/>
    <w:rsid w:val="00982376"/>
    <w:rsid w:val="009A1CC0"/>
    <w:rsid w:val="009B6A28"/>
    <w:rsid w:val="009C7F55"/>
    <w:rsid w:val="009D59A2"/>
    <w:rsid w:val="009E0F05"/>
    <w:rsid w:val="009E1EC2"/>
    <w:rsid w:val="009E3D77"/>
    <w:rsid w:val="009F2CBE"/>
    <w:rsid w:val="00A17109"/>
    <w:rsid w:val="00A20874"/>
    <w:rsid w:val="00A27671"/>
    <w:rsid w:val="00A365C3"/>
    <w:rsid w:val="00A45ABA"/>
    <w:rsid w:val="00A47044"/>
    <w:rsid w:val="00A5335B"/>
    <w:rsid w:val="00A54E7B"/>
    <w:rsid w:val="00A6264D"/>
    <w:rsid w:val="00A74CE2"/>
    <w:rsid w:val="00A80264"/>
    <w:rsid w:val="00A83C77"/>
    <w:rsid w:val="00A90E80"/>
    <w:rsid w:val="00A93A57"/>
    <w:rsid w:val="00A93B14"/>
    <w:rsid w:val="00A948C5"/>
    <w:rsid w:val="00AA2521"/>
    <w:rsid w:val="00AA5250"/>
    <w:rsid w:val="00AE0748"/>
    <w:rsid w:val="00AE7026"/>
    <w:rsid w:val="00AF2E8D"/>
    <w:rsid w:val="00AF7910"/>
    <w:rsid w:val="00B02D17"/>
    <w:rsid w:val="00B03256"/>
    <w:rsid w:val="00B121E9"/>
    <w:rsid w:val="00B172A5"/>
    <w:rsid w:val="00B21F0B"/>
    <w:rsid w:val="00B22528"/>
    <w:rsid w:val="00B2476C"/>
    <w:rsid w:val="00B24791"/>
    <w:rsid w:val="00B2618E"/>
    <w:rsid w:val="00B46B8E"/>
    <w:rsid w:val="00B47A6E"/>
    <w:rsid w:val="00B65513"/>
    <w:rsid w:val="00B8206E"/>
    <w:rsid w:val="00B90B59"/>
    <w:rsid w:val="00BA409F"/>
    <w:rsid w:val="00BB03D0"/>
    <w:rsid w:val="00BC6BC6"/>
    <w:rsid w:val="00BD44DC"/>
    <w:rsid w:val="00BE5125"/>
    <w:rsid w:val="00C00CF2"/>
    <w:rsid w:val="00C01799"/>
    <w:rsid w:val="00C02C5B"/>
    <w:rsid w:val="00C05BA6"/>
    <w:rsid w:val="00C13CA7"/>
    <w:rsid w:val="00C16B9C"/>
    <w:rsid w:val="00C2443E"/>
    <w:rsid w:val="00C26C27"/>
    <w:rsid w:val="00C30F6E"/>
    <w:rsid w:val="00C33A23"/>
    <w:rsid w:val="00C4161B"/>
    <w:rsid w:val="00C603F1"/>
    <w:rsid w:val="00C642D2"/>
    <w:rsid w:val="00C74224"/>
    <w:rsid w:val="00C86F4B"/>
    <w:rsid w:val="00C900B1"/>
    <w:rsid w:val="00C95FD7"/>
    <w:rsid w:val="00CA760E"/>
    <w:rsid w:val="00CB0D6B"/>
    <w:rsid w:val="00CB3AB1"/>
    <w:rsid w:val="00CC4CA0"/>
    <w:rsid w:val="00CD0970"/>
    <w:rsid w:val="00CD53F6"/>
    <w:rsid w:val="00CD5A9B"/>
    <w:rsid w:val="00CE4DAE"/>
    <w:rsid w:val="00CF7478"/>
    <w:rsid w:val="00D1026E"/>
    <w:rsid w:val="00D11E55"/>
    <w:rsid w:val="00D141B5"/>
    <w:rsid w:val="00D16BAF"/>
    <w:rsid w:val="00D21489"/>
    <w:rsid w:val="00D22FFB"/>
    <w:rsid w:val="00D60763"/>
    <w:rsid w:val="00D60E0A"/>
    <w:rsid w:val="00D65233"/>
    <w:rsid w:val="00D66C66"/>
    <w:rsid w:val="00D74167"/>
    <w:rsid w:val="00D91170"/>
    <w:rsid w:val="00D94796"/>
    <w:rsid w:val="00DB4880"/>
    <w:rsid w:val="00DD091D"/>
    <w:rsid w:val="00DE4125"/>
    <w:rsid w:val="00DF0F5B"/>
    <w:rsid w:val="00DF1387"/>
    <w:rsid w:val="00DF30C5"/>
    <w:rsid w:val="00DF481C"/>
    <w:rsid w:val="00DF74C2"/>
    <w:rsid w:val="00E00C2A"/>
    <w:rsid w:val="00E0157A"/>
    <w:rsid w:val="00E04485"/>
    <w:rsid w:val="00E11841"/>
    <w:rsid w:val="00E14198"/>
    <w:rsid w:val="00E14630"/>
    <w:rsid w:val="00E2206B"/>
    <w:rsid w:val="00E246BB"/>
    <w:rsid w:val="00E40D08"/>
    <w:rsid w:val="00E41115"/>
    <w:rsid w:val="00E4256C"/>
    <w:rsid w:val="00E5684B"/>
    <w:rsid w:val="00E67C6C"/>
    <w:rsid w:val="00E73331"/>
    <w:rsid w:val="00E75D97"/>
    <w:rsid w:val="00E824AB"/>
    <w:rsid w:val="00E94CB4"/>
    <w:rsid w:val="00E955C9"/>
    <w:rsid w:val="00E95ED0"/>
    <w:rsid w:val="00EA4D0C"/>
    <w:rsid w:val="00EA7DAC"/>
    <w:rsid w:val="00EC22AD"/>
    <w:rsid w:val="00EC4A98"/>
    <w:rsid w:val="00EC50D8"/>
    <w:rsid w:val="00EC6A35"/>
    <w:rsid w:val="00EC7E16"/>
    <w:rsid w:val="00ED112E"/>
    <w:rsid w:val="00ED3B2D"/>
    <w:rsid w:val="00EE26FD"/>
    <w:rsid w:val="00EE4BF8"/>
    <w:rsid w:val="00EF34BA"/>
    <w:rsid w:val="00EF6489"/>
    <w:rsid w:val="00EF68A4"/>
    <w:rsid w:val="00F04AE5"/>
    <w:rsid w:val="00F310BF"/>
    <w:rsid w:val="00F54DC3"/>
    <w:rsid w:val="00F60A98"/>
    <w:rsid w:val="00F71EB3"/>
    <w:rsid w:val="00F80190"/>
    <w:rsid w:val="00F830AA"/>
    <w:rsid w:val="00F975DB"/>
    <w:rsid w:val="00FA1AB4"/>
    <w:rsid w:val="00FA4B78"/>
    <w:rsid w:val="00FC2BAD"/>
    <w:rsid w:val="00FC3B7A"/>
    <w:rsid w:val="00FD48CF"/>
    <w:rsid w:val="00FE1D0E"/>
    <w:rsid w:val="00FF55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28CCFE88"/>
  <w15:docId w15:val="{27D1CB92-1F49-4BD7-8A06-1C3C5D07D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1A74"/>
    <w:pPr>
      <w:suppressAutoHyphens/>
    </w:pPr>
    <w:rPr>
      <w:rFonts w:ascii="Calibri" w:hAnsi="Calibri" w:cs="Calibri"/>
      <w:sz w:val="22"/>
      <w:szCs w:val="23"/>
      <w:lang w:eastAsia="zh-CN"/>
    </w:rPr>
  </w:style>
  <w:style w:type="paragraph" w:styleId="Titolo1">
    <w:name w:val="heading 1"/>
    <w:basedOn w:val="Normale"/>
    <w:next w:val="Normale"/>
    <w:uiPriority w:val="9"/>
    <w:qFormat/>
    <w:rsid w:val="004C1A74"/>
    <w:pPr>
      <w:numPr>
        <w:numId w:val="1"/>
      </w:numPr>
      <w:outlineLvl w:val="0"/>
    </w:pPr>
    <w:rPr>
      <w:caps/>
      <w:szCs w:val="32"/>
    </w:rPr>
  </w:style>
  <w:style w:type="paragraph" w:styleId="Titolo2">
    <w:name w:val="heading 2"/>
    <w:aliases w:val="Titolo new 2"/>
    <w:basedOn w:val="Normale"/>
    <w:next w:val="Normale"/>
    <w:uiPriority w:val="9"/>
    <w:qFormat/>
    <w:rsid w:val="00037517"/>
    <w:pPr>
      <w:numPr>
        <w:ilvl w:val="1"/>
        <w:numId w:val="1"/>
      </w:numPr>
      <w:outlineLvl w:val="1"/>
    </w:pPr>
    <w:rPr>
      <w:bCs/>
      <w:i/>
      <w:spacing w:val="20"/>
      <w:sz w:val="21"/>
      <w:szCs w:val="28"/>
    </w:rPr>
  </w:style>
  <w:style w:type="paragraph" w:styleId="Titolo3">
    <w:name w:val="heading 3"/>
    <w:aliases w:val="Titolo new 3"/>
    <w:basedOn w:val="Normale"/>
    <w:next w:val="Normale"/>
    <w:uiPriority w:val="9"/>
    <w:qFormat/>
    <w:rsid w:val="004C1A74"/>
    <w:pPr>
      <w:numPr>
        <w:ilvl w:val="2"/>
        <w:numId w:val="1"/>
      </w:numPr>
      <w:spacing w:before="240" w:after="120"/>
      <w:outlineLvl w:val="2"/>
    </w:pPr>
    <w:rPr>
      <w:b/>
      <w:bCs/>
      <w:color w:val="000000"/>
      <w:spacing w:val="10"/>
    </w:rPr>
  </w:style>
  <w:style w:type="paragraph" w:styleId="Titolo4">
    <w:name w:val="heading 4"/>
    <w:aliases w:val="Titolo 4;Titolo new 4,Titolo new 4"/>
    <w:basedOn w:val="Normale"/>
    <w:next w:val="Normale"/>
    <w:uiPriority w:val="9"/>
    <w:qFormat/>
    <w:rsid w:val="004C1A74"/>
    <w:pPr>
      <w:numPr>
        <w:ilvl w:val="3"/>
        <w:numId w:val="1"/>
      </w:numPr>
      <w:spacing w:before="240"/>
      <w:outlineLvl w:val="3"/>
    </w:pPr>
    <w:rPr>
      <w:rFonts w:ascii="Tw Cen MT" w:eastAsia="Tw Cen MT" w:hAnsi="Tw Cen MT" w:cs="Tw Cen MT"/>
      <w:caps/>
      <w:spacing w:val="14"/>
      <w:sz w:val="20"/>
      <w:szCs w:val="20"/>
    </w:rPr>
  </w:style>
  <w:style w:type="paragraph" w:styleId="Titolo5">
    <w:name w:val="heading 5"/>
    <w:basedOn w:val="Normale"/>
    <w:next w:val="Normale"/>
    <w:uiPriority w:val="9"/>
    <w:qFormat/>
    <w:rsid w:val="004C1A74"/>
    <w:pPr>
      <w:numPr>
        <w:ilvl w:val="4"/>
        <w:numId w:val="1"/>
      </w:numPr>
      <w:spacing w:before="200"/>
      <w:outlineLvl w:val="4"/>
    </w:pPr>
    <w:rPr>
      <w:rFonts w:ascii="Tw Cen MT" w:eastAsia="Tw Cen MT" w:hAnsi="Tw Cen MT" w:cs="Tw Cen MT"/>
      <w:b/>
      <w:bCs/>
      <w:color w:val="775F55"/>
      <w:spacing w:val="10"/>
      <w:sz w:val="23"/>
      <w:szCs w:val="20"/>
    </w:rPr>
  </w:style>
  <w:style w:type="paragraph" w:styleId="Titolo6">
    <w:name w:val="heading 6"/>
    <w:basedOn w:val="Normale"/>
    <w:next w:val="Normale"/>
    <w:uiPriority w:val="9"/>
    <w:qFormat/>
    <w:rsid w:val="004C1A74"/>
    <w:pPr>
      <w:numPr>
        <w:ilvl w:val="5"/>
        <w:numId w:val="1"/>
      </w:numPr>
      <w:outlineLvl w:val="5"/>
    </w:pPr>
    <w:rPr>
      <w:rFonts w:ascii="Tw Cen MT" w:eastAsia="Tw Cen MT" w:hAnsi="Tw Cen MT" w:cs="Tw Cen MT"/>
      <w:b/>
      <w:bCs/>
      <w:color w:val="DD8047"/>
      <w:spacing w:val="10"/>
      <w:sz w:val="23"/>
      <w:szCs w:val="20"/>
    </w:rPr>
  </w:style>
  <w:style w:type="paragraph" w:styleId="Titolo7">
    <w:name w:val="heading 7"/>
    <w:basedOn w:val="Normale"/>
    <w:next w:val="Normale"/>
    <w:uiPriority w:val="9"/>
    <w:qFormat/>
    <w:rsid w:val="004C1A74"/>
    <w:pPr>
      <w:numPr>
        <w:ilvl w:val="6"/>
        <w:numId w:val="1"/>
      </w:numPr>
      <w:outlineLvl w:val="6"/>
    </w:pPr>
    <w:rPr>
      <w:rFonts w:ascii="Tw Cen MT" w:eastAsia="Tw Cen MT" w:hAnsi="Tw Cen MT" w:cs="Tw Cen MT"/>
      <w:smallCaps/>
      <w:color w:val="000000"/>
      <w:spacing w:val="10"/>
      <w:sz w:val="23"/>
      <w:szCs w:val="20"/>
    </w:rPr>
  </w:style>
  <w:style w:type="paragraph" w:styleId="Titolo8">
    <w:name w:val="heading 8"/>
    <w:basedOn w:val="Normale"/>
    <w:next w:val="Normale"/>
    <w:uiPriority w:val="9"/>
    <w:qFormat/>
    <w:rsid w:val="004C1A74"/>
    <w:pPr>
      <w:numPr>
        <w:ilvl w:val="7"/>
        <w:numId w:val="1"/>
      </w:numPr>
      <w:outlineLvl w:val="7"/>
    </w:pPr>
    <w:rPr>
      <w:rFonts w:ascii="Tw Cen MT" w:eastAsia="Tw Cen MT" w:hAnsi="Tw Cen MT" w:cs="Tw Cen MT"/>
      <w:b/>
      <w:bCs/>
      <w:i/>
      <w:iCs/>
      <w:color w:val="94B6D2"/>
      <w:spacing w:val="10"/>
      <w:sz w:val="24"/>
      <w:szCs w:val="24"/>
    </w:rPr>
  </w:style>
  <w:style w:type="paragraph" w:styleId="Titolo9">
    <w:name w:val="heading 9"/>
    <w:basedOn w:val="Normale"/>
    <w:next w:val="Normale"/>
    <w:uiPriority w:val="9"/>
    <w:qFormat/>
    <w:rsid w:val="004C1A74"/>
    <w:pPr>
      <w:numPr>
        <w:ilvl w:val="8"/>
        <w:numId w:val="1"/>
      </w:numPr>
      <w:outlineLvl w:val="8"/>
    </w:pPr>
    <w:rPr>
      <w:rFonts w:ascii="Tw Cen MT" w:eastAsia="Tw Cen MT" w:hAnsi="Tw Cen MT" w:cs="Tw Cen MT"/>
      <w:b/>
      <w:bCs/>
      <w:caps/>
      <w:color w:val="A5AB81"/>
      <w:spacing w:val="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C1A74"/>
  </w:style>
  <w:style w:type="character" w:customStyle="1" w:styleId="WW8Num1z1">
    <w:name w:val="WW8Num1z1"/>
    <w:rsid w:val="004C1A74"/>
  </w:style>
  <w:style w:type="character" w:customStyle="1" w:styleId="WW8Num1z2">
    <w:name w:val="WW8Num1z2"/>
    <w:rsid w:val="004C1A74"/>
  </w:style>
  <w:style w:type="character" w:customStyle="1" w:styleId="WW8Num1z3">
    <w:name w:val="WW8Num1z3"/>
    <w:rsid w:val="004C1A74"/>
  </w:style>
  <w:style w:type="character" w:customStyle="1" w:styleId="WW8Num1z4">
    <w:name w:val="WW8Num1z4"/>
    <w:rsid w:val="004C1A74"/>
  </w:style>
  <w:style w:type="character" w:customStyle="1" w:styleId="WW8Num1z5">
    <w:name w:val="WW8Num1z5"/>
    <w:rsid w:val="004C1A74"/>
  </w:style>
  <w:style w:type="character" w:customStyle="1" w:styleId="WW8Num1z6">
    <w:name w:val="WW8Num1z6"/>
    <w:rsid w:val="004C1A74"/>
  </w:style>
  <w:style w:type="character" w:customStyle="1" w:styleId="WW8Num1z7">
    <w:name w:val="WW8Num1z7"/>
    <w:rsid w:val="004C1A74"/>
  </w:style>
  <w:style w:type="character" w:customStyle="1" w:styleId="WW8Num1z8">
    <w:name w:val="WW8Num1z8"/>
    <w:rsid w:val="004C1A74"/>
  </w:style>
  <w:style w:type="character" w:customStyle="1" w:styleId="WW8Num2z0">
    <w:name w:val="WW8Num2z0"/>
    <w:rsid w:val="004C1A74"/>
    <w:rPr>
      <w:rFonts w:ascii="Wingdings" w:hAnsi="Wingdings" w:cs="Wingdings" w:hint="default"/>
    </w:rPr>
  </w:style>
  <w:style w:type="character" w:customStyle="1" w:styleId="WW8Num3z0">
    <w:name w:val="WW8Num3z0"/>
    <w:rsid w:val="004C1A74"/>
    <w:rPr>
      <w:rFonts w:ascii="Wingdings" w:hAnsi="Wingdings" w:cs="Wingdings" w:hint="default"/>
    </w:rPr>
  </w:style>
  <w:style w:type="character" w:customStyle="1" w:styleId="WW8Num4z0">
    <w:name w:val="WW8Num4z0"/>
    <w:rsid w:val="004C1A74"/>
    <w:rPr>
      <w:rFonts w:ascii="Wingdings" w:hAnsi="Wingdings" w:cs="Wingdings" w:hint="default"/>
    </w:rPr>
  </w:style>
  <w:style w:type="character" w:customStyle="1" w:styleId="WW8Num5z0">
    <w:name w:val="WW8Num5z0"/>
    <w:rsid w:val="004C1A74"/>
    <w:rPr>
      <w:rFonts w:ascii="Wingdings 2" w:hAnsi="Wingdings 2" w:cs="Wingdings 2" w:hint="default"/>
    </w:rPr>
  </w:style>
  <w:style w:type="character" w:customStyle="1" w:styleId="WW8Num6z0">
    <w:name w:val="WW8Num6z0"/>
    <w:rsid w:val="004C1A74"/>
    <w:rPr>
      <w:rFonts w:ascii="Wingdings" w:hAnsi="Wingdings" w:cs="Wingdings" w:hint="default"/>
      <w:color w:val="auto"/>
      <w:sz w:val="20"/>
      <w:szCs w:val="20"/>
    </w:rPr>
  </w:style>
  <w:style w:type="character" w:customStyle="1" w:styleId="WW8Num7z0">
    <w:name w:val="WW8Num7z0"/>
    <w:rsid w:val="004C1A74"/>
    <w:rPr>
      <w:rFonts w:ascii="Calibri" w:hAnsi="Calibri" w:cs="Times New Roman" w:hint="default"/>
    </w:rPr>
  </w:style>
  <w:style w:type="character" w:customStyle="1" w:styleId="WW8Num8z0">
    <w:name w:val="WW8Num8z0"/>
    <w:rsid w:val="004C1A74"/>
    <w:rPr>
      <w:rFonts w:ascii="Wingdings" w:hAnsi="Wingdings" w:cs="Wingdings" w:hint="default"/>
    </w:rPr>
  </w:style>
  <w:style w:type="character" w:customStyle="1" w:styleId="WW8Num9z0">
    <w:name w:val="WW8Num9z0"/>
    <w:rsid w:val="004C1A74"/>
    <w:rPr>
      <w:rFonts w:ascii="Wingdings 2" w:hAnsi="Wingdings 2" w:cs="Wingdings 2" w:hint="default"/>
    </w:rPr>
  </w:style>
  <w:style w:type="character" w:customStyle="1" w:styleId="WW8Num10z0">
    <w:name w:val="WW8Num10z0"/>
    <w:rsid w:val="004C1A74"/>
    <w:rPr>
      <w:rFonts w:ascii="Symbol" w:hAnsi="Symbol" w:cs="Symbol" w:hint="default"/>
      <w:shd w:val="clear" w:color="auto" w:fill="FFFF00"/>
    </w:rPr>
  </w:style>
  <w:style w:type="character" w:customStyle="1" w:styleId="WW8Num11z0">
    <w:name w:val="WW8Num11z0"/>
    <w:rsid w:val="004C1A74"/>
    <w:rPr>
      <w:rFonts w:ascii="Symbol" w:hAnsi="Symbol" w:cs="Symbol" w:hint="default"/>
      <w:shd w:val="clear" w:color="auto" w:fill="FFFF00"/>
    </w:rPr>
  </w:style>
  <w:style w:type="character" w:customStyle="1" w:styleId="WW8Num12z0">
    <w:name w:val="WW8Num12z0"/>
    <w:rsid w:val="004C1A74"/>
    <w:rPr>
      <w:rFonts w:ascii="Wingdings" w:hAnsi="Wingdings" w:cs="Wingdings" w:hint="default"/>
      <w:color w:val="auto"/>
    </w:rPr>
  </w:style>
  <w:style w:type="character" w:customStyle="1" w:styleId="WW8Num13z0">
    <w:name w:val="WW8Num13z0"/>
    <w:rsid w:val="004C1A74"/>
    <w:rPr>
      <w:rFonts w:ascii="Wingdings" w:hAnsi="Wingdings" w:cs="Wingdings" w:hint="default"/>
      <w:color w:val="auto"/>
    </w:rPr>
  </w:style>
  <w:style w:type="character" w:customStyle="1" w:styleId="WW8Num14z0">
    <w:name w:val="WW8Num14z0"/>
    <w:rsid w:val="004C1A74"/>
    <w:rPr>
      <w:rFonts w:ascii="Calibri" w:hAnsi="Calibri" w:cs="Times New Roman" w:hint="default"/>
    </w:rPr>
  </w:style>
  <w:style w:type="character" w:customStyle="1" w:styleId="WW8Num15z0">
    <w:name w:val="WW8Num15z0"/>
    <w:rsid w:val="004C1A74"/>
    <w:rPr>
      <w:rFonts w:ascii="Century Gothic" w:hAnsi="Century Gothic" w:cs="Century Gothic" w:hint="default"/>
      <w:strike w:val="0"/>
      <w:dstrike w:val="0"/>
      <w:position w:val="0"/>
      <w:sz w:val="24"/>
      <w:vertAlign w:val="baseline"/>
      <w:lang w:val="it-IT"/>
    </w:rPr>
  </w:style>
  <w:style w:type="character" w:customStyle="1" w:styleId="WW8Num16z0">
    <w:name w:val="WW8Num16z0"/>
    <w:rsid w:val="004C1A74"/>
    <w:rPr>
      <w:rFonts w:ascii="Century Gothic" w:eastAsia="Calibri" w:hAnsi="Century Gothic" w:cs="Century Gothic" w:hint="default"/>
      <w:i/>
      <w:strike w:val="0"/>
      <w:dstrike w:val="0"/>
      <w:position w:val="0"/>
      <w:sz w:val="23"/>
      <w:szCs w:val="22"/>
      <w:vertAlign w:val="baseline"/>
      <w:lang w:eastAsia="en-US"/>
    </w:rPr>
  </w:style>
  <w:style w:type="character" w:customStyle="1" w:styleId="WW8Num17z0">
    <w:name w:val="WW8Num17z0"/>
    <w:rsid w:val="004C1A74"/>
    <w:rPr>
      <w:rFonts w:ascii="Symbol" w:hAnsi="Symbol" w:cs="Symbol" w:hint="default"/>
      <w:szCs w:val="22"/>
      <w:lang w:val="it-IT" w:eastAsia="it-IT"/>
    </w:rPr>
  </w:style>
  <w:style w:type="character" w:customStyle="1" w:styleId="WW8Num18z0">
    <w:name w:val="WW8Num18z0"/>
    <w:rsid w:val="004C1A74"/>
  </w:style>
  <w:style w:type="character" w:customStyle="1" w:styleId="WW8Num18z1">
    <w:name w:val="WW8Num18z1"/>
    <w:rsid w:val="004C1A74"/>
    <w:rPr>
      <w:rFonts w:hint="default"/>
    </w:rPr>
  </w:style>
  <w:style w:type="character" w:customStyle="1" w:styleId="WW8Num19z0">
    <w:name w:val="WW8Num19z0"/>
    <w:rsid w:val="004C1A74"/>
    <w:rPr>
      <w:rFonts w:ascii="Century Gothic" w:eastAsia="Calibri" w:hAnsi="Century Gothic" w:cs="Century Gothic" w:hint="default"/>
      <w:i/>
      <w:strike w:val="0"/>
      <w:dstrike w:val="0"/>
      <w:position w:val="0"/>
      <w:sz w:val="20"/>
      <w:szCs w:val="20"/>
      <w:vertAlign w:val="baseline"/>
      <w:lang w:val="it-IT" w:eastAsia="it-IT"/>
    </w:rPr>
  </w:style>
  <w:style w:type="character" w:customStyle="1" w:styleId="WW8Num20z0">
    <w:name w:val="WW8Num20z0"/>
    <w:rsid w:val="004C1A74"/>
    <w:rPr>
      <w:rFonts w:ascii="Symbol" w:hAnsi="Symbol" w:cs="Symbol" w:hint="default"/>
    </w:rPr>
  </w:style>
  <w:style w:type="character" w:customStyle="1" w:styleId="WW8Num20z1">
    <w:name w:val="WW8Num20z1"/>
    <w:rsid w:val="004C1A74"/>
    <w:rPr>
      <w:rFonts w:ascii="Courier New" w:hAnsi="Courier New" w:cs="Courier New" w:hint="default"/>
    </w:rPr>
  </w:style>
  <w:style w:type="character" w:customStyle="1" w:styleId="WW8Num20z2">
    <w:name w:val="WW8Num20z2"/>
    <w:rsid w:val="004C1A74"/>
    <w:rPr>
      <w:rFonts w:ascii="Wingdings" w:hAnsi="Wingdings" w:cs="Wingdings" w:hint="default"/>
    </w:rPr>
  </w:style>
  <w:style w:type="character" w:customStyle="1" w:styleId="Carpredefinitoparagrafo3">
    <w:name w:val="Car. predefinito paragrafo3"/>
    <w:rsid w:val="004C1A74"/>
  </w:style>
  <w:style w:type="character" w:customStyle="1" w:styleId="WW8Num13z1">
    <w:name w:val="WW8Num13z1"/>
    <w:rsid w:val="004C1A74"/>
    <w:rPr>
      <w:rFonts w:ascii="Courier New" w:hAnsi="Courier New" w:cs="Courier New" w:hint="default"/>
    </w:rPr>
  </w:style>
  <w:style w:type="character" w:customStyle="1" w:styleId="WW8Num13z2">
    <w:name w:val="WW8Num13z2"/>
    <w:rsid w:val="004C1A74"/>
    <w:rPr>
      <w:rFonts w:ascii="Wingdings" w:hAnsi="Wingdings" w:cs="Wingdings" w:hint="default"/>
    </w:rPr>
  </w:style>
  <w:style w:type="character" w:customStyle="1" w:styleId="WW8Num13z3">
    <w:name w:val="WW8Num13z3"/>
    <w:rsid w:val="004C1A74"/>
    <w:rPr>
      <w:rFonts w:ascii="Symbol" w:hAnsi="Symbol" w:cs="Symbol" w:hint="default"/>
    </w:rPr>
  </w:style>
  <w:style w:type="character" w:customStyle="1" w:styleId="WW8Num14z1">
    <w:name w:val="WW8Num14z1"/>
    <w:rsid w:val="004C1A74"/>
    <w:rPr>
      <w:rFonts w:ascii="Courier New" w:hAnsi="Courier New" w:cs="Courier New" w:hint="default"/>
    </w:rPr>
  </w:style>
  <w:style w:type="character" w:customStyle="1" w:styleId="WW8Num14z2">
    <w:name w:val="WW8Num14z2"/>
    <w:rsid w:val="004C1A74"/>
    <w:rPr>
      <w:rFonts w:ascii="Wingdings" w:hAnsi="Wingdings" w:cs="Wingdings" w:hint="default"/>
    </w:rPr>
  </w:style>
  <w:style w:type="character" w:customStyle="1" w:styleId="WW8Num14z3">
    <w:name w:val="WW8Num14z3"/>
    <w:rsid w:val="004C1A74"/>
    <w:rPr>
      <w:rFonts w:ascii="Symbol" w:hAnsi="Symbol" w:cs="Symbol" w:hint="default"/>
    </w:rPr>
  </w:style>
  <w:style w:type="character" w:customStyle="1" w:styleId="WW8Num15z1">
    <w:name w:val="WW8Num15z1"/>
    <w:rsid w:val="004C1A74"/>
  </w:style>
  <w:style w:type="character" w:customStyle="1" w:styleId="WW8Num15z2">
    <w:name w:val="WW8Num15z2"/>
    <w:rsid w:val="004C1A74"/>
  </w:style>
  <w:style w:type="character" w:customStyle="1" w:styleId="WW8Num15z3">
    <w:name w:val="WW8Num15z3"/>
    <w:rsid w:val="004C1A74"/>
  </w:style>
  <w:style w:type="character" w:customStyle="1" w:styleId="WW8Num15z4">
    <w:name w:val="WW8Num15z4"/>
    <w:rsid w:val="004C1A74"/>
  </w:style>
  <w:style w:type="character" w:customStyle="1" w:styleId="WW8Num15z5">
    <w:name w:val="WW8Num15z5"/>
    <w:rsid w:val="004C1A74"/>
  </w:style>
  <w:style w:type="character" w:customStyle="1" w:styleId="WW8Num15z6">
    <w:name w:val="WW8Num15z6"/>
    <w:rsid w:val="004C1A74"/>
  </w:style>
  <w:style w:type="character" w:customStyle="1" w:styleId="WW8Num15z7">
    <w:name w:val="WW8Num15z7"/>
    <w:rsid w:val="004C1A74"/>
  </w:style>
  <w:style w:type="character" w:customStyle="1" w:styleId="WW8Num15z8">
    <w:name w:val="WW8Num15z8"/>
    <w:rsid w:val="004C1A74"/>
  </w:style>
  <w:style w:type="character" w:customStyle="1" w:styleId="WW8Num16z1">
    <w:name w:val="WW8Num16z1"/>
    <w:rsid w:val="004C1A74"/>
  </w:style>
  <w:style w:type="character" w:customStyle="1" w:styleId="WW8Num16z2">
    <w:name w:val="WW8Num16z2"/>
    <w:rsid w:val="004C1A74"/>
  </w:style>
  <w:style w:type="character" w:customStyle="1" w:styleId="WW8Num16z3">
    <w:name w:val="WW8Num16z3"/>
    <w:rsid w:val="004C1A74"/>
  </w:style>
  <w:style w:type="character" w:customStyle="1" w:styleId="WW8Num16z4">
    <w:name w:val="WW8Num16z4"/>
    <w:rsid w:val="004C1A74"/>
  </w:style>
  <w:style w:type="character" w:customStyle="1" w:styleId="WW8Num16z5">
    <w:name w:val="WW8Num16z5"/>
    <w:rsid w:val="004C1A74"/>
  </w:style>
  <w:style w:type="character" w:customStyle="1" w:styleId="WW8Num16z6">
    <w:name w:val="WW8Num16z6"/>
    <w:rsid w:val="004C1A74"/>
  </w:style>
  <w:style w:type="character" w:customStyle="1" w:styleId="WW8Num16z7">
    <w:name w:val="WW8Num16z7"/>
    <w:rsid w:val="004C1A74"/>
  </w:style>
  <w:style w:type="character" w:customStyle="1" w:styleId="WW8Num16z8">
    <w:name w:val="WW8Num16z8"/>
    <w:rsid w:val="004C1A74"/>
  </w:style>
  <w:style w:type="character" w:customStyle="1" w:styleId="WW8Num17z1">
    <w:name w:val="WW8Num17z1"/>
    <w:rsid w:val="004C1A74"/>
    <w:rPr>
      <w:rFonts w:ascii="Courier New" w:hAnsi="Courier New" w:cs="Courier New" w:hint="default"/>
    </w:rPr>
  </w:style>
  <w:style w:type="character" w:customStyle="1" w:styleId="WW8Num17z2">
    <w:name w:val="WW8Num17z2"/>
    <w:rsid w:val="004C1A74"/>
    <w:rPr>
      <w:rFonts w:ascii="Wingdings" w:hAnsi="Wingdings" w:cs="Wingdings" w:hint="default"/>
    </w:rPr>
  </w:style>
  <w:style w:type="character" w:customStyle="1" w:styleId="WW8Num18z2">
    <w:name w:val="WW8Num18z2"/>
    <w:rsid w:val="004C1A74"/>
  </w:style>
  <w:style w:type="character" w:customStyle="1" w:styleId="WW8Num18z3">
    <w:name w:val="WW8Num18z3"/>
    <w:rsid w:val="004C1A74"/>
  </w:style>
  <w:style w:type="character" w:customStyle="1" w:styleId="WW8Num18z4">
    <w:name w:val="WW8Num18z4"/>
    <w:rsid w:val="004C1A74"/>
  </w:style>
  <w:style w:type="character" w:customStyle="1" w:styleId="WW8Num18z5">
    <w:name w:val="WW8Num18z5"/>
    <w:rsid w:val="004C1A74"/>
  </w:style>
  <w:style w:type="character" w:customStyle="1" w:styleId="WW8Num18z6">
    <w:name w:val="WW8Num18z6"/>
    <w:rsid w:val="004C1A74"/>
  </w:style>
  <w:style w:type="character" w:customStyle="1" w:styleId="WW8Num18z7">
    <w:name w:val="WW8Num18z7"/>
    <w:rsid w:val="004C1A74"/>
  </w:style>
  <w:style w:type="character" w:customStyle="1" w:styleId="WW8Num18z8">
    <w:name w:val="WW8Num18z8"/>
    <w:rsid w:val="004C1A74"/>
  </w:style>
  <w:style w:type="character" w:customStyle="1" w:styleId="WW8Num19z1">
    <w:name w:val="WW8Num19z1"/>
    <w:rsid w:val="004C1A74"/>
    <w:rPr>
      <w:rFonts w:hint="default"/>
    </w:rPr>
  </w:style>
  <w:style w:type="character" w:customStyle="1" w:styleId="WW8Num20z3">
    <w:name w:val="WW8Num20z3"/>
    <w:rsid w:val="004C1A74"/>
  </w:style>
  <w:style w:type="character" w:customStyle="1" w:styleId="WW8Num20z4">
    <w:name w:val="WW8Num20z4"/>
    <w:rsid w:val="004C1A74"/>
  </w:style>
  <w:style w:type="character" w:customStyle="1" w:styleId="WW8Num20z5">
    <w:name w:val="WW8Num20z5"/>
    <w:rsid w:val="004C1A74"/>
  </w:style>
  <w:style w:type="character" w:customStyle="1" w:styleId="WW8Num20z6">
    <w:name w:val="WW8Num20z6"/>
    <w:rsid w:val="004C1A74"/>
  </w:style>
  <w:style w:type="character" w:customStyle="1" w:styleId="WW8Num20z7">
    <w:name w:val="WW8Num20z7"/>
    <w:rsid w:val="004C1A74"/>
  </w:style>
  <w:style w:type="character" w:customStyle="1" w:styleId="WW8Num20z8">
    <w:name w:val="WW8Num20z8"/>
    <w:rsid w:val="004C1A74"/>
  </w:style>
  <w:style w:type="character" w:customStyle="1" w:styleId="Carpredefinitoparagrafo2">
    <w:name w:val="Car. predefinito paragrafo2"/>
    <w:rsid w:val="004C1A74"/>
  </w:style>
  <w:style w:type="character" w:customStyle="1" w:styleId="WW8Num5z1">
    <w:name w:val="WW8Num5z1"/>
    <w:rsid w:val="004C1A74"/>
    <w:rPr>
      <w:rFonts w:ascii="Courier New" w:hAnsi="Courier New" w:cs="Courier New" w:hint="default"/>
    </w:rPr>
  </w:style>
  <w:style w:type="character" w:customStyle="1" w:styleId="WW8Num5z2">
    <w:name w:val="WW8Num5z2"/>
    <w:rsid w:val="004C1A74"/>
    <w:rPr>
      <w:rFonts w:ascii="Wingdings" w:hAnsi="Wingdings" w:cs="Wingdings" w:hint="default"/>
    </w:rPr>
  </w:style>
  <w:style w:type="character" w:customStyle="1" w:styleId="WW8Num5z3">
    <w:name w:val="WW8Num5z3"/>
    <w:rsid w:val="004C1A74"/>
    <w:rPr>
      <w:rFonts w:ascii="Symbol" w:hAnsi="Symbol" w:cs="Symbol" w:hint="default"/>
    </w:rPr>
  </w:style>
  <w:style w:type="character" w:customStyle="1" w:styleId="WW8Num6z1">
    <w:name w:val="WW8Num6z1"/>
    <w:rsid w:val="004C1A74"/>
    <w:rPr>
      <w:rFonts w:ascii="Courier New" w:hAnsi="Courier New" w:cs="Courier New" w:hint="default"/>
    </w:rPr>
  </w:style>
  <w:style w:type="character" w:customStyle="1" w:styleId="WW8Num6z2">
    <w:name w:val="WW8Num6z2"/>
    <w:rsid w:val="004C1A74"/>
    <w:rPr>
      <w:rFonts w:ascii="Wingdings" w:hAnsi="Wingdings" w:cs="Wingdings" w:hint="default"/>
    </w:rPr>
  </w:style>
  <w:style w:type="character" w:customStyle="1" w:styleId="WW8Num6z3">
    <w:name w:val="WW8Num6z3"/>
    <w:rsid w:val="004C1A74"/>
    <w:rPr>
      <w:rFonts w:ascii="Symbol" w:hAnsi="Symbol" w:cs="Symbol" w:hint="default"/>
    </w:rPr>
  </w:style>
  <w:style w:type="character" w:customStyle="1" w:styleId="WW8Num7z1">
    <w:name w:val="WW8Num7z1"/>
    <w:rsid w:val="004C1A74"/>
  </w:style>
  <w:style w:type="character" w:customStyle="1" w:styleId="WW8Num7z2">
    <w:name w:val="WW8Num7z2"/>
    <w:rsid w:val="004C1A74"/>
  </w:style>
  <w:style w:type="character" w:customStyle="1" w:styleId="WW8Num7z3">
    <w:name w:val="WW8Num7z3"/>
    <w:rsid w:val="004C1A74"/>
  </w:style>
  <w:style w:type="character" w:customStyle="1" w:styleId="WW8Num7z4">
    <w:name w:val="WW8Num7z4"/>
    <w:rsid w:val="004C1A74"/>
  </w:style>
  <w:style w:type="character" w:customStyle="1" w:styleId="WW8Num7z5">
    <w:name w:val="WW8Num7z5"/>
    <w:rsid w:val="004C1A74"/>
  </w:style>
  <w:style w:type="character" w:customStyle="1" w:styleId="WW8Num7z6">
    <w:name w:val="WW8Num7z6"/>
    <w:rsid w:val="004C1A74"/>
  </w:style>
  <w:style w:type="character" w:customStyle="1" w:styleId="WW8Num7z7">
    <w:name w:val="WW8Num7z7"/>
    <w:rsid w:val="004C1A74"/>
  </w:style>
  <w:style w:type="character" w:customStyle="1" w:styleId="WW8Num7z8">
    <w:name w:val="WW8Num7z8"/>
    <w:rsid w:val="004C1A74"/>
  </w:style>
  <w:style w:type="character" w:customStyle="1" w:styleId="WW8Num8z1">
    <w:name w:val="WW8Num8z1"/>
    <w:rsid w:val="004C1A74"/>
  </w:style>
  <w:style w:type="character" w:customStyle="1" w:styleId="WW8Num8z2">
    <w:name w:val="WW8Num8z2"/>
    <w:rsid w:val="004C1A74"/>
  </w:style>
  <w:style w:type="character" w:customStyle="1" w:styleId="WW8Num8z3">
    <w:name w:val="WW8Num8z3"/>
    <w:rsid w:val="004C1A74"/>
  </w:style>
  <w:style w:type="character" w:customStyle="1" w:styleId="WW8Num8z4">
    <w:name w:val="WW8Num8z4"/>
    <w:rsid w:val="004C1A74"/>
  </w:style>
  <w:style w:type="character" w:customStyle="1" w:styleId="WW8Num8z5">
    <w:name w:val="WW8Num8z5"/>
    <w:rsid w:val="004C1A74"/>
  </w:style>
  <w:style w:type="character" w:customStyle="1" w:styleId="WW8Num8z6">
    <w:name w:val="WW8Num8z6"/>
    <w:rsid w:val="004C1A74"/>
  </w:style>
  <w:style w:type="character" w:customStyle="1" w:styleId="WW8Num8z7">
    <w:name w:val="WW8Num8z7"/>
    <w:rsid w:val="004C1A74"/>
  </w:style>
  <w:style w:type="character" w:customStyle="1" w:styleId="WW8Num8z8">
    <w:name w:val="WW8Num8z8"/>
    <w:rsid w:val="004C1A74"/>
  </w:style>
  <w:style w:type="character" w:customStyle="1" w:styleId="WW8Num9z1">
    <w:name w:val="WW8Num9z1"/>
    <w:rsid w:val="004C1A74"/>
    <w:rPr>
      <w:rFonts w:ascii="Courier New" w:hAnsi="Courier New" w:cs="Courier New" w:hint="default"/>
    </w:rPr>
  </w:style>
  <w:style w:type="character" w:customStyle="1" w:styleId="WW8Num9z2">
    <w:name w:val="WW8Num9z2"/>
    <w:rsid w:val="004C1A74"/>
    <w:rPr>
      <w:rFonts w:ascii="Wingdings" w:hAnsi="Wingdings" w:cs="Wingdings" w:hint="default"/>
    </w:rPr>
  </w:style>
  <w:style w:type="character" w:customStyle="1" w:styleId="WW8Num10z1">
    <w:name w:val="WW8Num10z1"/>
    <w:rsid w:val="004C1A74"/>
    <w:rPr>
      <w:rFonts w:ascii="Courier New" w:hAnsi="Courier New" w:cs="Courier New" w:hint="default"/>
    </w:rPr>
  </w:style>
  <w:style w:type="character" w:customStyle="1" w:styleId="WW8Num10z2">
    <w:name w:val="WW8Num10z2"/>
    <w:rsid w:val="004C1A74"/>
    <w:rPr>
      <w:rFonts w:ascii="Wingdings" w:hAnsi="Wingdings" w:cs="Wingdings" w:hint="default"/>
    </w:rPr>
  </w:style>
  <w:style w:type="character" w:customStyle="1" w:styleId="WW8Num10z3">
    <w:name w:val="WW8Num10z3"/>
    <w:rsid w:val="004C1A74"/>
    <w:rPr>
      <w:rFonts w:ascii="Symbol" w:hAnsi="Symbol" w:cs="Symbol" w:hint="default"/>
    </w:rPr>
  </w:style>
  <w:style w:type="character" w:customStyle="1" w:styleId="WW8Num11z1">
    <w:name w:val="WW8Num11z1"/>
    <w:rsid w:val="004C1A74"/>
  </w:style>
  <w:style w:type="character" w:customStyle="1" w:styleId="WW8Num11z2">
    <w:name w:val="WW8Num11z2"/>
    <w:rsid w:val="004C1A74"/>
  </w:style>
  <w:style w:type="character" w:customStyle="1" w:styleId="WW8Num11z3">
    <w:name w:val="WW8Num11z3"/>
    <w:rsid w:val="004C1A74"/>
  </w:style>
  <w:style w:type="character" w:customStyle="1" w:styleId="WW8Num11z4">
    <w:name w:val="WW8Num11z4"/>
    <w:rsid w:val="004C1A74"/>
  </w:style>
  <w:style w:type="character" w:customStyle="1" w:styleId="WW8Num11z5">
    <w:name w:val="WW8Num11z5"/>
    <w:rsid w:val="004C1A74"/>
  </w:style>
  <w:style w:type="character" w:customStyle="1" w:styleId="WW8Num11z6">
    <w:name w:val="WW8Num11z6"/>
    <w:rsid w:val="004C1A74"/>
  </w:style>
  <w:style w:type="character" w:customStyle="1" w:styleId="WW8Num11z7">
    <w:name w:val="WW8Num11z7"/>
    <w:rsid w:val="004C1A74"/>
  </w:style>
  <w:style w:type="character" w:customStyle="1" w:styleId="WW8Num11z8">
    <w:name w:val="WW8Num11z8"/>
    <w:rsid w:val="004C1A74"/>
  </w:style>
  <w:style w:type="character" w:customStyle="1" w:styleId="WW8Num12z1">
    <w:name w:val="WW8Num12z1"/>
    <w:rsid w:val="004C1A74"/>
    <w:rPr>
      <w:rFonts w:ascii="Courier New" w:hAnsi="Courier New" w:cs="Courier New" w:hint="default"/>
    </w:rPr>
  </w:style>
  <w:style w:type="character" w:customStyle="1" w:styleId="WW8Num12z3">
    <w:name w:val="WW8Num12z3"/>
    <w:rsid w:val="004C1A74"/>
    <w:rPr>
      <w:rFonts w:ascii="Symbol" w:hAnsi="Symbol" w:cs="Symbol" w:hint="default"/>
    </w:rPr>
  </w:style>
  <w:style w:type="character" w:customStyle="1" w:styleId="WW8Num19z2">
    <w:name w:val="WW8Num19z2"/>
    <w:rsid w:val="004C1A74"/>
    <w:rPr>
      <w:rFonts w:ascii="Wingdings" w:hAnsi="Wingdings" w:cs="Wingdings" w:hint="default"/>
    </w:rPr>
  </w:style>
  <w:style w:type="character" w:customStyle="1" w:styleId="Carpredefinitoparagrafo1">
    <w:name w:val="Car. predefinito paragrafo1"/>
    <w:rsid w:val="004C1A74"/>
  </w:style>
  <w:style w:type="character" w:customStyle="1" w:styleId="Titolo1Carattere">
    <w:name w:val="Titolo 1 Carattere"/>
    <w:uiPriority w:val="9"/>
    <w:rsid w:val="004C1A74"/>
    <w:rPr>
      <w:rFonts w:ascii="Calibri" w:eastAsia="Times New Roman" w:hAnsi="Calibri" w:cs="Calibri"/>
      <w:caps/>
      <w:sz w:val="22"/>
      <w:szCs w:val="32"/>
    </w:rPr>
  </w:style>
  <w:style w:type="character" w:customStyle="1" w:styleId="Titolo2Carattere">
    <w:name w:val="Titolo 2 Carattere"/>
    <w:uiPriority w:val="9"/>
    <w:rsid w:val="004C1A74"/>
    <w:rPr>
      <w:rFonts w:ascii="Calibri" w:eastAsia="Times New Roman" w:hAnsi="Calibri" w:cs="Calibri"/>
      <w:bCs/>
      <w:i/>
      <w:spacing w:val="20"/>
      <w:sz w:val="22"/>
      <w:szCs w:val="28"/>
    </w:rPr>
  </w:style>
  <w:style w:type="character" w:customStyle="1" w:styleId="Titolo3Carattere">
    <w:name w:val="Titolo 3 Carattere"/>
    <w:uiPriority w:val="9"/>
    <w:rsid w:val="004C1A74"/>
    <w:rPr>
      <w:rFonts w:ascii="Calibri" w:eastAsia="Times New Roman" w:hAnsi="Calibri" w:cs="Calibri"/>
      <w:b/>
      <w:bCs/>
      <w:color w:val="000000"/>
      <w:spacing w:val="10"/>
      <w:sz w:val="22"/>
      <w:szCs w:val="23"/>
    </w:rPr>
  </w:style>
  <w:style w:type="character" w:customStyle="1" w:styleId="PidipaginaCarattere">
    <w:name w:val="Piè di pagina Carattere"/>
    <w:uiPriority w:val="99"/>
    <w:rsid w:val="004C1A74"/>
    <w:rPr>
      <w:sz w:val="23"/>
    </w:rPr>
  </w:style>
  <w:style w:type="character" w:customStyle="1" w:styleId="IntestazioneCarattere">
    <w:name w:val="Intestazione Carattere"/>
    <w:uiPriority w:val="99"/>
    <w:rsid w:val="004C1A74"/>
    <w:rPr>
      <w:sz w:val="23"/>
    </w:rPr>
  </w:style>
  <w:style w:type="character" w:customStyle="1" w:styleId="CitazioneintensaCarattere">
    <w:name w:val="Citazione intensa Carattere"/>
    <w:uiPriority w:val="30"/>
    <w:rsid w:val="004C1A74"/>
    <w:rPr>
      <w:b/>
      <w:bCs/>
      <w:color w:val="DD8047"/>
      <w:sz w:val="23"/>
      <w:shd w:val="clear" w:color="auto" w:fill="FFFFFF"/>
    </w:rPr>
  </w:style>
  <w:style w:type="character" w:customStyle="1" w:styleId="SottotitoloCarattere">
    <w:name w:val="Sottotitolo Carattere"/>
    <w:aliases w:val="Sottotitolo Piè Pagina Carattere"/>
    <w:uiPriority w:val="11"/>
    <w:rsid w:val="004C1A74"/>
    <w:rPr>
      <w:rFonts w:ascii="Tw Cen MT" w:eastAsia="Times New Roman" w:hAnsi="Tw Cen MT" w:cs="Times New Roman"/>
      <w:b/>
      <w:bCs/>
      <w:caps/>
      <w:color w:val="DD8047"/>
      <w:spacing w:val="50"/>
      <w:sz w:val="24"/>
      <w:szCs w:val="24"/>
    </w:rPr>
  </w:style>
  <w:style w:type="character" w:customStyle="1" w:styleId="TitoloCarattere">
    <w:name w:val="Titolo Carattere"/>
    <w:uiPriority w:val="10"/>
    <w:rsid w:val="004C1A74"/>
    <w:rPr>
      <w:color w:val="775F55"/>
      <w:sz w:val="72"/>
      <w:szCs w:val="72"/>
    </w:rPr>
  </w:style>
  <w:style w:type="character" w:customStyle="1" w:styleId="TestofumettoCarattere">
    <w:name w:val="Testo fumetto Carattere"/>
    <w:uiPriority w:val="99"/>
    <w:rsid w:val="004C1A74"/>
    <w:rPr>
      <w:rFonts w:eastAsia="Times New Roman" w:cs="Tahoma"/>
      <w:sz w:val="16"/>
      <w:szCs w:val="16"/>
      <w:lang w:val="it-IT"/>
    </w:rPr>
  </w:style>
  <w:style w:type="character" w:styleId="Titolodellibro">
    <w:name w:val="Book Title"/>
    <w:uiPriority w:val="33"/>
    <w:qFormat/>
    <w:rsid w:val="004C1A74"/>
    <w:rPr>
      <w:rFonts w:ascii="Tw Cen MT" w:eastAsia="Times New Roman" w:hAnsi="Tw Cen MT" w:cs="Times New Roman"/>
      <w:bCs w:val="0"/>
      <w:i/>
      <w:iCs/>
      <w:color w:val="775F55"/>
      <w:sz w:val="23"/>
      <w:szCs w:val="23"/>
      <w:lang w:val="it-IT"/>
    </w:rPr>
  </w:style>
  <w:style w:type="character" w:styleId="Enfasicorsivo">
    <w:name w:val="Emphasis"/>
    <w:uiPriority w:val="20"/>
    <w:qFormat/>
    <w:rsid w:val="004C1A74"/>
    <w:rPr>
      <w:rFonts w:ascii="Tw Cen MT" w:eastAsia="Times New Roman" w:hAnsi="Tw Cen MT" w:cs="Times New Roman"/>
      <w:b/>
      <w:bCs/>
      <w:i/>
      <w:iCs/>
      <w:color w:val="775F55"/>
      <w:spacing w:val="10"/>
      <w:sz w:val="23"/>
      <w:szCs w:val="23"/>
      <w:lang w:val="it-IT"/>
    </w:rPr>
  </w:style>
  <w:style w:type="character" w:customStyle="1" w:styleId="Titolo4Carattere">
    <w:name w:val="Titolo 4 Carattere"/>
    <w:uiPriority w:val="9"/>
    <w:rsid w:val="004C1A74"/>
    <w:rPr>
      <w:caps/>
      <w:spacing w:val="14"/>
    </w:rPr>
  </w:style>
  <w:style w:type="character" w:customStyle="1" w:styleId="Titolo5Carattere">
    <w:name w:val="Titolo 5 Carattere"/>
    <w:uiPriority w:val="9"/>
    <w:rsid w:val="004C1A74"/>
    <w:rPr>
      <w:b/>
      <w:bCs/>
      <w:color w:val="775F55"/>
      <w:spacing w:val="10"/>
      <w:sz w:val="23"/>
    </w:rPr>
  </w:style>
  <w:style w:type="character" w:customStyle="1" w:styleId="Titolo6Carattere">
    <w:name w:val="Titolo 6 Carattere"/>
    <w:uiPriority w:val="9"/>
    <w:rsid w:val="004C1A74"/>
    <w:rPr>
      <w:b/>
      <w:bCs/>
      <w:color w:val="DD8047"/>
      <w:spacing w:val="10"/>
      <w:sz w:val="23"/>
    </w:rPr>
  </w:style>
  <w:style w:type="character" w:customStyle="1" w:styleId="Titolo7Carattere">
    <w:name w:val="Titolo 7 Carattere"/>
    <w:uiPriority w:val="9"/>
    <w:rsid w:val="004C1A74"/>
    <w:rPr>
      <w:smallCaps/>
      <w:color w:val="000000"/>
      <w:spacing w:val="10"/>
      <w:sz w:val="23"/>
    </w:rPr>
  </w:style>
  <w:style w:type="character" w:customStyle="1" w:styleId="Titolo8Carattere">
    <w:name w:val="Titolo 8 Carattere"/>
    <w:uiPriority w:val="9"/>
    <w:rsid w:val="004C1A74"/>
    <w:rPr>
      <w:b/>
      <w:bCs/>
      <w:i/>
      <w:iCs/>
      <w:color w:val="94B6D2"/>
      <w:spacing w:val="10"/>
      <w:sz w:val="24"/>
      <w:szCs w:val="24"/>
    </w:rPr>
  </w:style>
  <w:style w:type="character" w:customStyle="1" w:styleId="Titolo9Carattere">
    <w:name w:val="Titolo 9 Carattere"/>
    <w:uiPriority w:val="9"/>
    <w:rsid w:val="004C1A74"/>
    <w:rPr>
      <w:b/>
      <w:bCs/>
      <w:caps/>
      <w:color w:val="A5AB81"/>
      <w:spacing w:val="40"/>
      <w:sz w:val="20"/>
      <w:szCs w:val="20"/>
    </w:rPr>
  </w:style>
  <w:style w:type="character" w:styleId="Collegamentoipertestuale">
    <w:name w:val="Hyperlink"/>
    <w:uiPriority w:val="99"/>
    <w:rsid w:val="004C1A74"/>
    <w:rPr>
      <w:color w:val="F7B615"/>
      <w:u w:val="single"/>
    </w:rPr>
  </w:style>
  <w:style w:type="character" w:styleId="Enfasiintensa">
    <w:name w:val="Intense Emphasis"/>
    <w:uiPriority w:val="21"/>
    <w:qFormat/>
    <w:rsid w:val="004C1A74"/>
    <w:rPr>
      <w:rFonts w:ascii="Tw Cen MT" w:hAnsi="Tw Cen MT" w:cs="Tw Cen MT"/>
      <w:b/>
      <w:bCs/>
      <w:strike w:val="0"/>
      <w:dstrike w:val="0"/>
      <w:color w:val="DD8047"/>
      <w:spacing w:val="10"/>
      <w:w w:val="100"/>
      <w:kern w:val="1"/>
      <w:position w:val="0"/>
      <w:sz w:val="23"/>
      <w:vertAlign w:val="baseline"/>
    </w:rPr>
  </w:style>
  <w:style w:type="character" w:styleId="Riferimentointenso">
    <w:name w:val="Intense Reference"/>
    <w:uiPriority w:val="32"/>
    <w:qFormat/>
    <w:rsid w:val="004C1A74"/>
    <w:rPr>
      <w:rFonts w:ascii="Tw Cen MT" w:hAnsi="Tw Cen MT" w:cs="Tw Cen MT"/>
      <w:b/>
      <w:bCs/>
      <w:caps/>
      <w:color w:val="94B6D2"/>
      <w:spacing w:val="10"/>
      <w:w w:val="100"/>
      <w:position w:val="0"/>
      <w:sz w:val="20"/>
      <w:szCs w:val="20"/>
      <w:u w:val="single" w:color="94B6D2"/>
      <w:vertAlign w:val="baseline"/>
    </w:rPr>
  </w:style>
  <w:style w:type="character" w:customStyle="1" w:styleId="CitazioneCarattere">
    <w:name w:val="Citazione Carattere"/>
    <w:uiPriority w:val="29"/>
    <w:rsid w:val="004C1A74"/>
    <w:rPr>
      <w:i/>
      <w:iCs/>
      <w:smallCaps/>
      <w:color w:val="775F55"/>
      <w:spacing w:val="6"/>
      <w:sz w:val="23"/>
    </w:rPr>
  </w:style>
  <w:style w:type="character" w:styleId="Enfasigrassetto">
    <w:name w:val="Strong"/>
    <w:uiPriority w:val="22"/>
    <w:qFormat/>
    <w:rsid w:val="004C1A74"/>
    <w:rPr>
      <w:rFonts w:ascii="Tw Cen MT" w:eastAsia="Times New Roman" w:hAnsi="Tw Cen MT" w:cs="Times New Roman"/>
      <w:b/>
      <w:bCs/>
      <w:iCs w:val="0"/>
      <w:color w:val="DD8047"/>
      <w:szCs w:val="23"/>
      <w:lang w:val="it-IT"/>
    </w:rPr>
  </w:style>
  <w:style w:type="character" w:styleId="Enfasidelicata">
    <w:name w:val="Subtle Emphasis"/>
    <w:uiPriority w:val="19"/>
    <w:qFormat/>
    <w:rsid w:val="004C1A74"/>
    <w:rPr>
      <w:rFonts w:ascii="Tw Cen MT" w:hAnsi="Tw Cen MT" w:cs="Tw Cen MT"/>
      <w:i/>
      <w:iCs/>
      <w:sz w:val="23"/>
    </w:rPr>
  </w:style>
  <w:style w:type="character" w:styleId="Riferimentodelicato">
    <w:name w:val="Subtle Reference"/>
    <w:uiPriority w:val="31"/>
    <w:qFormat/>
    <w:rsid w:val="004C1A74"/>
    <w:rPr>
      <w:rFonts w:ascii="Tw Cen MT" w:hAnsi="Tw Cen MT" w:cs="Tw Cen MT"/>
      <w:b/>
      <w:bCs/>
      <w:i/>
      <w:iCs/>
      <w:color w:val="775F55"/>
      <w:sz w:val="23"/>
    </w:rPr>
  </w:style>
  <w:style w:type="character" w:customStyle="1" w:styleId="NessunaspaziaturaCarattere">
    <w:name w:val="Nessuna spaziatura Carattere"/>
    <w:aliases w:val="Intestazione Studio Grifoni Carattere"/>
    <w:link w:val="Nessunaspaziatura1"/>
    <w:uiPriority w:val="99"/>
    <w:rsid w:val="004C1A74"/>
    <w:rPr>
      <w:rFonts w:eastAsia="Times New Roman"/>
      <w:color w:val="7F7F7F"/>
      <w:sz w:val="16"/>
      <w:szCs w:val="23"/>
      <w:lang w:val="it-IT"/>
    </w:rPr>
  </w:style>
  <w:style w:type="character" w:styleId="Testosegnaposto">
    <w:name w:val="Placeholder Text"/>
    <w:uiPriority w:val="99"/>
    <w:rsid w:val="004C1A74"/>
    <w:rPr>
      <w:color w:val="808080"/>
    </w:rPr>
  </w:style>
  <w:style w:type="character" w:customStyle="1" w:styleId="CorpodeltestoCarattere">
    <w:name w:val="Corpo del testo Carattere"/>
    <w:link w:val="a"/>
    <w:rsid w:val="004C1A74"/>
    <w:rPr>
      <w:rFonts w:ascii="Times Roman" w:eastAsia="Times New Roman" w:hAnsi="Times Roman" w:cs="Times Roman"/>
    </w:rPr>
  </w:style>
  <w:style w:type="character" w:customStyle="1" w:styleId="CaratteristicheCarattere">
    <w:name w:val="Caratteristiche Carattere"/>
    <w:rsid w:val="004C1A74"/>
    <w:rPr>
      <w:rFonts w:ascii="Calibri" w:eastAsia="Times New Roman" w:hAnsi="Calibri" w:cs="Calibri"/>
      <w:sz w:val="22"/>
      <w:szCs w:val="23"/>
    </w:rPr>
  </w:style>
  <w:style w:type="character" w:customStyle="1" w:styleId="PuntocaratteristicheCarattere">
    <w:name w:val="Punto caratteristiche Carattere"/>
    <w:basedOn w:val="CaratteristicheCarattere"/>
    <w:rsid w:val="004C1A74"/>
    <w:rPr>
      <w:rFonts w:ascii="Calibri" w:eastAsia="Times New Roman" w:hAnsi="Calibri" w:cs="Calibri"/>
      <w:sz w:val="22"/>
      <w:szCs w:val="23"/>
    </w:rPr>
  </w:style>
  <w:style w:type="character" w:customStyle="1" w:styleId="Corpodeltesto2Carattere">
    <w:name w:val="Corpo del testo 2 Carattere"/>
    <w:link w:val="Corpodeltesto2"/>
    <w:uiPriority w:val="99"/>
    <w:rsid w:val="004C1A74"/>
    <w:rPr>
      <w:rFonts w:ascii="Trebuchet MS" w:eastAsia="Times New Roman" w:hAnsi="Trebuchet MS" w:cs="Trebuchet MS"/>
      <w:sz w:val="22"/>
      <w:szCs w:val="23"/>
    </w:rPr>
  </w:style>
  <w:style w:type="paragraph" w:customStyle="1" w:styleId="Titolo30">
    <w:name w:val="Titolo3"/>
    <w:basedOn w:val="Normale"/>
    <w:next w:val="Corpotesto"/>
    <w:rsid w:val="004C1A74"/>
    <w:pPr>
      <w:keepNext/>
      <w:spacing w:before="240" w:after="120"/>
    </w:pPr>
    <w:rPr>
      <w:rFonts w:ascii="Liberation Sans" w:eastAsia="Microsoft YaHei" w:hAnsi="Liberation Sans" w:cs="Mangal"/>
      <w:sz w:val="28"/>
      <w:szCs w:val="28"/>
    </w:rPr>
  </w:style>
  <w:style w:type="paragraph" w:styleId="Corpotesto">
    <w:name w:val="Body Text"/>
    <w:basedOn w:val="Normale"/>
    <w:rsid w:val="004C1A74"/>
    <w:pPr>
      <w:widowControl w:val="0"/>
      <w:spacing w:after="120"/>
    </w:pPr>
    <w:rPr>
      <w:rFonts w:ascii="Times Roman" w:hAnsi="Times Roman" w:cs="Times Roman"/>
      <w:sz w:val="20"/>
      <w:szCs w:val="20"/>
    </w:rPr>
  </w:style>
  <w:style w:type="paragraph" w:styleId="Elenco">
    <w:name w:val="List"/>
    <w:basedOn w:val="Normale"/>
    <w:uiPriority w:val="99"/>
    <w:rsid w:val="004C1A74"/>
    <w:pPr>
      <w:ind w:left="360" w:hanging="360"/>
    </w:pPr>
  </w:style>
  <w:style w:type="paragraph" w:styleId="Didascalia">
    <w:name w:val="caption"/>
    <w:basedOn w:val="Normale"/>
    <w:next w:val="Normale"/>
    <w:uiPriority w:val="35"/>
    <w:qFormat/>
    <w:rsid w:val="004C1A74"/>
    <w:rPr>
      <w:b/>
      <w:bCs/>
      <w:caps/>
      <w:sz w:val="16"/>
      <w:szCs w:val="16"/>
    </w:rPr>
  </w:style>
  <w:style w:type="paragraph" w:customStyle="1" w:styleId="Indice">
    <w:name w:val="Indice"/>
    <w:basedOn w:val="Normale"/>
    <w:rsid w:val="004C1A74"/>
    <w:pPr>
      <w:suppressLineNumbers/>
    </w:pPr>
    <w:rPr>
      <w:rFonts w:cs="Mangal"/>
    </w:rPr>
  </w:style>
  <w:style w:type="paragraph" w:customStyle="1" w:styleId="Titolo20">
    <w:name w:val="Titolo2"/>
    <w:basedOn w:val="Normale"/>
    <w:next w:val="Corpotesto"/>
    <w:rsid w:val="004C1A74"/>
    <w:pPr>
      <w:keepNext/>
      <w:spacing w:before="240" w:after="120"/>
    </w:pPr>
    <w:rPr>
      <w:rFonts w:ascii="Liberation Sans" w:eastAsia="Microsoft YaHei" w:hAnsi="Liberation Sans" w:cs="Mangal"/>
      <w:sz w:val="28"/>
      <w:szCs w:val="28"/>
    </w:rPr>
  </w:style>
  <w:style w:type="paragraph" w:customStyle="1" w:styleId="Titolo10">
    <w:name w:val="Titolo1"/>
    <w:basedOn w:val="Normale"/>
    <w:next w:val="Corpotesto"/>
    <w:rsid w:val="004C1A74"/>
    <w:rPr>
      <w:rFonts w:ascii="Tw Cen MT" w:eastAsia="Tw Cen MT" w:hAnsi="Tw Cen MT" w:cs="Tw Cen MT"/>
      <w:color w:val="775F55"/>
      <w:sz w:val="72"/>
      <w:szCs w:val="72"/>
    </w:rPr>
  </w:style>
  <w:style w:type="paragraph" w:styleId="Pidipagina">
    <w:name w:val="footer"/>
    <w:basedOn w:val="Normale"/>
    <w:uiPriority w:val="99"/>
    <w:rsid w:val="004C1A74"/>
    <w:rPr>
      <w:rFonts w:ascii="Tw Cen MT" w:eastAsia="Tw Cen MT" w:hAnsi="Tw Cen MT" w:cs="Tw Cen MT"/>
      <w:sz w:val="23"/>
      <w:szCs w:val="20"/>
    </w:rPr>
  </w:style>
  <w:style w:type="paragraph" w:styleId="Intestazione">
    <w:name w:val="header"/>
    <w:basedOn w:val="Normale"/>
    <w:uiPriority w:val="99"/>
    <w:rsid w:val="004C1A74"/>
    <w:rPr>
      <w:rFonts w:ascii="Tw Cen MT" w:eastAsia="Tw Cen MT" w:hAnsi="Tw Cen MT" w:cs="Tw Cen MT"/>
      <w:sz w:val="23"/>
      <w:szCs w:val="20"/>
    </w:rPr>
  </w:style>
  <w:style w:type="paragraph" w:styleId="Citazioneintensa">
    <w:name w:val="Intense Quote"/>
    <w:basedOn w:val="Normale"/>
    <w:uiPriority w:val="30"/>
    <w:qFormat/>
    <w:rsid w:val="004C1A74"/>
    <w:pPr>
      <w:pBdr>
        <w:top w:val="double" w:sz="12" w:space="10" w:color="DD8047"/>
        <w:left w:val="double" w:sz="12" w:space="10" w:color="DD8047"/>
        <w:bottom w:val="double" w:sz="12" w:space="10" w:color="DD8047"/>
        <w:right w:val="double" w:sz="12" w:space="10" w:color="DD8047"/>
      </w:pBdr>
      <w:shd w:val="clear" w:color="auto" w:fill="FFFFFF"/>
      <w:spacing w:before="300" w:after="300"/>
      <w:ind w:left="720" w:right="720"/>
      <w:contextualSpacing/>
    </w:pPr>
    <w:rPr>
      <w:rFonts w:ascii="Tw Cen MT" w:eastAsia="Tw Cen MT" w:hAnsi="Tw Cen MT" w:cs="Tw Cen MT"/>
      <w:b/>
      <w:bCs/>
      <w:color w:val="DD8047"/>
      <w:sz w:val="23"/>
      <w:szCs w:val="20"/>
    </w:rPr>
  </w:style>
  <w:style w:type="paragraph" w:styleId="Sottotitolo">
    <w:name w:val="Subtitle"/>
    <w:aliases w:val="Sottotitolo Piè Pagina"/>
    <w:basedOn w:val="Normale"/>
    <w:next w:val="Corpotesto"/>
    <w:uiPriority w:val="11"/>
    <w:qFormat/>
    <w:rsid w:val="004C1A74"/>
    <w:pPr>
      <w:spacing w:after="720"/>
    </w:pPr>
    <w:rPr>
      <w:rFonts w:ascii="Tw Cen MT" w:hAnsi="Tw Cen MT" w:cs="Tw Cen MT"/>
      <w:b/>
      <w:bCs/>
      <w:caps/>
      <w:color w:val="DD8047"/>
      <w:spacing w:val="50"/>
      <w:sz w:val="24"/>
      <w:szCs w:val="24"/>
    </w:rPr>
  </w:style>
  <w:style w:type="paragraph" w:styleId="Testofumetto">
    <w:name w:val="Balloon Text"/>
    <w:basedOn w:val="Normale"/>
    <w:uiPriority w:val="99"/>
    <w:rsid w:val="004C1A74"/>
    <w:rPr>
      <w:rFonts w:ascii="Tw Cen MT" w:hAnsi="Tw Cen MT" w:cs="Tahoma"/>
      <w:sz w:val="16"/>
      <w:szCs w:val="16"/>
    </w:rPr>
  </w:style>
  <w:style w:type="paragraph" w:customStyle="1" w:styleId="Puntoelenco22">
    <w:name w:val="Punto elenco 22"/>
    <w:basedOn w:val="Normale"/>
    <w:rsid w:val="004C1A74"/>
    <w:pPr>
      <w:ind w:left="720" w:hanging="360"/>
    </w:pPr>
  </w:style>
  <w:style w:type="paragraph" w:customStyle="1" w:styleId="Puntoelenco1">
    <w:name w:val="Punto elenco1"/>
    <w:basedOn w:val="Normale"/>
    <w:rsid w:val="004C1A74"/>
    <w:pPr>
      <w:numPr>
        <w:numId w:val="7"/>
      </w:numPr>
    </w:pPr>
    <w:rPr>
      <w:sz w:val="24"/>
      <w:szCs w:val="24"/>
    </w:rPr>
  </w:style>
  <w:style w:type="paragraph" w:customStyle="1" w:styleId="Puntoelenco21">
    <w:name w:val="Punto elenco 21"/>
    <w:basedOn w:val="Normale"/>
    <w:rsid w:val="004C1A74"/>
    <w:pPr>
      <w:numPr>
        <w:numId w:val="5"/>
      </w:numPr>
    </w:pPr>
    <w:rPr>
      <w:color w:val="94B6D2"/>
    </w:rPr>
  </w:style>
  <w:style w:type="paragraph" w:customStyle="1" w:styleId="Puntoelenco31">
    <w:name w:val="Punto elenco 31"/>
    <w:basedOn w:val="Normale"/>
    <w:rsid w:val="004C1A74"/>
    <w:pPr>
      <w:numPr>
        <w:numId w:val="4"/>
      </w:numPr>
    </w:pPr>
    <w:rPr>
      <w:color w:val="DD8047"/>
    </w:rPr>
  </w:style>
  <w:style w:type="paragraph" w:customStyle="1" w:styleId="Puntoelenco41">
    <w:name w:val="Punto elenco 41"/>
    <w:basedOn w:val="Normale"/>
    <w:rsid w:val="004C1A74"/>
    <w:pPr>
      <w:numPr>
        <w:numId w:val="3"/>
      </w:numPr>
    </w:pPr>
    <w:rPr>
      <w:caps/>
      <w:spacing w:val="4"/>
    </w:rPr>
  </w:style>
  <w:style w:type="paragraph" w:customStyle="1" w:styleId="Puntoelenco51">
    <w:name w:val="Punto elenco 51"/>
    <w:basedOn w:val="Normale"/>
    <w:rsid w:val="004C1A74"/>
    <w:pPr>
      <w:numPr>
        <w:numId w:val="2"/>
      </w:numPr>
    </w:pPr>
  </w:style>
  <w:style w:type="paragraph" w:styleId="Paragrafoelenco">
    <w:name w:val="List Paragraph"/>
    <w:basedOn w:val="Normale"/>
    <w:uiPriority w:val="34"/>
    <w:qFormat/>
    <w:rsid w:val="004C1A74"/>
    <w:pPr>
      <w:ind w:left="720"/>
      <w:contextualSpacing/>
    </w:pPr>
  </w:style>
  <w:style w:type="paragraph" w:styleId="Nessunaspaziatura">
    <w:name w:val="No Spacing"/>
    <w:basedOn w:val="Normale"/>
    <w:qFormat/>
    <w:rsid w:val="004C1A74"/>
    <w:rPr>
      <w:rFonts w:ascii="Tw Cen MT" w:hAnsi="Tw Cen MT" w:cs="Tw Cen MT"/>
      <w:color w:val="7F7F7F"/>
      <w:sz w:val="16"/>
    </w:rPr>
  </w:style>
  <w:style w:type="paragraph" w:styleId="Citazione">
    <w:name w:val="Quote"/>
    <w:basedOn w:val="Normale"/>
    <w:uiPriority w:val="29"/>
    <w:qFormat/>
    <w:rsid w:val="004C1A74"/>
    <w:rPr>
      <w:rFonts w:ascii="Tw Cen MT" w:eastAsia="Tw Cen MT" w:hAnsi="Tw Cen MT" w:cs="Tw Cen MT"/>
      <w:i/>
      <w:iCs/>
      <w:smallCaps/>
      <w:color w:val="775F55"/>
      <w:spacing w:val="6"/>
      <w:sz w:val="23"/>
      <w:szCs w:val="20"/>
    </w:rPr>
  </w:style>
  <w:style w:type="paragraph" w:customStyle="1" w:styleId="Indicefonti1">
    <w:name w:val="Indice fonti1"/>
    <w:basedOn w:val="Normale"/>
    <w:next w:val="Normale"/>
    <w:rsid w:val="004C1A74"/>
    <w:pPr>
      <w:ind w:left="220" w:hanging="220"/>
    </w:pPr>
  </w:style>
  <w:style w:type="paragraph" w:styleId="Sommario1">
    <w:name w:val="toc 1"/>
    <w:basedOn w:val="Normale"/>
    <w:next w:val="Normale"/>
    <w:uiPriority w:val="39"/>
    <w:rsid w:val="004C1A74"/>
    <w:pPr>
      <w:tabs>
        <w:tab w:val="right" w:leader="dot" w:pos="8630"/>
      </w:tabs>
      <w:spacing w:before="180" w:after="40"/>
    </w:pPr>
    <w:rPr>
      <w:b/>
      <w:bCs/>
      <w:caps/>
      <w:lang w:eastAsia="it-IT"/>
    </w:rPr>
  </w:style>
  <w:style w:type="paragraph" w:styleId="Sommario2">
    <w:name w:val="toc 2"/>
    <w:basedOn w:val="Normale"/>
    <w:next w:val="Normale"/>
    <w:uiPriority w:val="39"/>
    <w:rsid w:val="004C1A74"/>
    <w:pPr>
      <w:spacing w:after="40"/>
      <w:ind w:left="144"/>
    </w:pPr>
    <w:rPr>
      <w:lang w:eastAsia="it-IT"/>
    </w:rPr>
  </w:style>
  <w:style w:type="paragraph" w:styleId="Sommario3">
    <w:name w:val="toc 3"/>
    <w:basedOn w:val="Normale"/>
    <w:next w:val="Normale"/>
    <w:uiPriority w:val="39"/>
    <w:qFormat/>
    <w:rsid w:val="004C1A74"/>
    <w:pPr>
      <w:spacing w:after="40"/>
      <w:ind w:left="288"/>
    </w:pPr>
    <w:rPr>
      <w:lang w:eastAsia="it-IT"/>
    </w:rPr>
  </w:style>
  <w:style w:type="paragraph" w:styleId="Sommario4">
    <w:name w:val="toc 4"/>
    <w:basedOn w:val="Normale"/>
    <w:next w:val="Normale"/>
    <w:uiPriority w:val="39"/>
    <w:qFormat/>
    <w:rsid w:val="004C1A74"/>
    <w:pPr>
      <w:spacing w:after="40"/>
      <w:ind w:left="432"/>
    </w:pPr>
    <w:rPr>
      <w:lang w:eastAsia="it-IT"/>
    </w:rPr>
  </w:style>
  <w:style w:type="paragraph" w:styleId="Sommario5">
    <w:name w:val="toc 5"/>
    <w:basedOn w:val="Normale"/>
    <w:next w:val="Normale"/>
    <w:uiPriority w:val="39"/>
    <w:qFormat/>
    <w:rsid w:val="004C1A74"/>
    <w:pPr>
      <w:spacing w:after="40"/>
      <w:ind w:left="576"/>
    </w:pPr>
    <w:rPr>
      <w:lang w:eastAsia="it-IT"/>
    </w:rPr>
  </w:style>
  <w:style w:type="paragraph" w:styleId="Sommario6">
    <w:name w:val="toc 6"/>
    <w:basedOn w:val="Normale"/>
    <w:next w:val="Normale"/>
    <w:uiPriority w:val="39"/>
    <w:qFormat/>
    <w:rsid w:val="004C1A74"/>
    <w:pPr>
      <w:spacing w:after="40"/>
      <w:ind w:left="720"/>
    </w:pPr>
    <w:rPr>
      <w:lang w:eastAsia="it-IT"/>
    </w:rPr>
  </w:style>
  <w:style w:type="paragraph" w:styleId="Sommario7">
    <w:name w:val="toc 7"/>
    <w:basedOn w:val="Normale"/>
    <w:next w:val="Normale"/>
    <w:uiPriority w:val="39"/>
    <w:qFormat/>
    <w:rsid w:val="004C1A74"/>
    <w:pPr>
      <w:spacing w:after="40"/>
      <w:ind w:left="864"/>
    </w:pPr>
    <w:rPr>
      <w:lang w:eastAsia="it-IT"/>
    </w:rPr>
  </w:style>
  <w:style w:type="paragraph" w:styleId="Sommario8">
    <w:name w:val="toc 8"/>
    <w:basedOn w:val="Normale"/>
    <w:next w:val="Normale"/>
    <w:uiPriority w:val="39"/>
    <w:qFormat/>
    <w:rsid w:val="004C1A74"/>
    <w:pPr>
      <w:spacing w:after="40"/>
      <w:ind w:left="1008"/>
    </w:pPr>
    <w:rPr>
      <w:lang w:eastAsia="it-IT"/>
    </w:rPr>
  </w:style>
  <w:style w:type="paragraph" w:styleId="Sommario9">
    <w:name w:val="toc 9"/>
    <w:basedOn w:val="Normale"/>
    <w:next w:val="Normale"/>
    <w:uiPriority w:val="39"/>
    <w:qFormat/>
    <w:rsid w:val="004C1A74"/>
    <w:pPr>
      <w:spacing w:after="40"/>
      <w:ind w:left="1152"/>
    </w:pPr>
    <w:rPr>
      <w:lang w:eastAsia="it-IT"/>
    </w:rPr>
  </w:style>
  <w:style w:type="paragraph" w:customStyle="1" w:styleId="Intestazionepari">
    <w:name w:val="Intestazione pari"/>
    <w:basedOn w:val="Normale"/>
    <w:uiPriority w:val="39"/>
    <w:qFormat/>
    <w:rsid w:val="004C1A74"/>
    <w:pPr>
      <w:pBdr>
        <w:top w:val="none" w:sz="0" w:space="0" w:color="000000"/>
        <w:left w:val="none" w:sz="0" w:space="0" w:color="000000"/>
        <w:bottom w:val="single" w:sz="4" w:space="1" w:color="94B6D2"/>
        <w:right w:val="none" w:sz="0" w:space="0" w:color="000000"/>
      </w:pBdr>
    </w:pPr>
    <w:rPr>
      <w:b/>
      <w:bCs/>
      <w:color w:val="775F55"/>
      <w:sz w:val="20"/>
    </w:rPr>
  </w:style>
  <w:style w:type="paragraph" w:customStyle="1" w:styleId="Pidipaginapari">
    <w:name w:val="Piè di pagina pari"/>
    <w:basedOn w:val="Normale"/>
    <w:uiPriority w:val="49"/>
    <w:rsid w:val="004C1A74"/>
    <w:pPr>
      <w:pBdr>
        <w:top w:val="single" w:sz="4" w:space="1" w:color="94B6D2"/>
        <w:left w:val="none" w:sz="0" w:space="0" w:color="000000"/>
        <w:bottom w:val="none" w:sz="0" w:space="0" w:color="000000"/>
        <w:right w:val="none" w:sz="0" w:space="0" w:color="000000"/>
      </w:pBdr>
    </w:pPr>
    <w:rPr>
      <w:color w:val="775F55"/>
      <w:sz w:val="20"/>
      <w:szCs w:val="20"/>
    </w:rPr>
  </w:style>
  <w:style w:type="paragraph" w:customStyle="1" w:styleId="Intestazionedispari">
    <w:name w:val="Intestazione dispari"/>
    <w:basedOn w:val="Normale"/>
    <w:uiPriority w:val="39"/>
    <w:qFormat/>
    <w:rsid w:val="004C1A74"/>
    <w:pPr>
      <w:pBdr>
        <w:top w:val="none" w:sz="0" w:space="0" w:color="000000"/>
        <w:left w:val="none" w:sz="0" w:space="0" w:color="000000"/>
        <w:bottom w:val="single" w:sz="4" w:space="1" w:color="94B6D2"/>
        <w:right w:val="none" w:sz="0" w:space="0" w:color="000000"/>
      </w:pBdr>
      <w:jc w:val="right"/>
    </w:pPr>
    <w:rPr>
      <w:b/>
      <w:bCs/>
      <w:color w:val="775F55"/>
      <w:sz w:val="20"/>
    </w:rPr>
  </w:style>
  <w:style w:type="paragraph" w:customStyle="1" w:styleId="Pidipaginadispari">
    <w:name w:val="Piè di pagina dispari"/>
    <w:basedOn w:val="Normale"/>
    <w:uiPriority w:val="39"/>
    <w:qFormat/>
    <w:rsid w:val="004C1A74"/>
    <w:pPr>
      <w:pBdr>
        <w:top w:val="single" w:sz="4" w:space="1" w:color="94B6D2"/>
        <w:left w:val="none" w:sz="0" w:space="0" w:color="000000"/>
        <w:bottom w:val="none" w:sz="0" w:space="0" w:color="000000"/>
        <w:right w:val="none" w:sz="0" w:space="0" w:color="000000"/>
      </w:pBdr>
      <w:jc w:val="right"/>
    </w:pPr>
    <w:rPr>
      <w:color w:val="775F55"/>
      <w:sz w:val="20"/>
      <w:szCs w:val="20"/>
    </w:rPr>
  </w:style>
  <w:style w:type="paragraph" w:customStyle="1" w:styleId="Sottotitolopidipagina">
    <w:name w:val="Sottotitolo piè di pagina"/>
    <w:basedOn w:val="Normale"/>
    <w:qFormat/>
    <w:rsid w:val="004C1A74"/>
    <w:pPr>
      <w:ind w:left="-57"/>
      <w:jc w:val="right"/>
    </w:pPr>
    <w:rPr>
      <w:color w:val="595959"/>
      <w:sz w:val="16"/>
      <w:szCs w:val="16"/>
      <w:lang w:eastAsia="it-IT"/>
    </w:rPr>
  </w:style>
  <w:style w:type="paragraph" w:customStyle="1" w:styleId="Corpodeltesto31">
    <w:name w:val="Corpo del testo 31"/>
    <w:basedOn w:val="Normale"/>
    <w:rsid w:val="004C1A74"/>
    <w:pPr>
      <w:widowControl w:val="0"/>
      <w:tabs>
        <w:tab w:val="left" w:pos="0"/>
        <w:tab w:val="left" w:pos="720"/>
        <w:tab w:val="left" w:pos="1134"/>
        <w:tab w:val="left" w:pos="2160"/>
        <w:tab w:val="left" w:pos="2880"/>
        <w:tab w:val="left" w:pos="3600"/>
        <w:tab w:val="left" w:pos="4320"/>
        <w:tab w:val="left" w:pos="5040"/>
        <w:tab w:val="left" w:pos="5760"/>
        <w:tab w:val="left" w:pos="6480"/>
      </w:tabs>
      <w:ind w:right="-432"/>
      <w:jc w:val="both"/>
    </w:pPr>
    <w:rPr>
      <w:rFonts w:ascii="Times New Roman" w:hAnsi="Times New Roman" w:cs="Times New Roman"/>
      <w:sz w:val="20"/>
      <w:szCs w:val="20"/>
    </w:rPr>
  </w:style>
  <w:style w:type="paragraph" w:customStyle="1" w:styleId="Titolovoce">
    <w:name w:val="Titolo voce"/>
    <w:basedOn w:val="Normale"/>
    <w:rsid w:val="004C1A74"/>
    <w:pPr>
      <w:tabs>
        <w:tab w:val="left" w:pos="0"/>
        <w:tab w:val="left" w:pos="720"/>
        <w:tab w:val="left" w:pos="1134"/>
        <w:tab w:val="left" w:pos="2160"/>
        <w:tab w:val="left" w:pos="2880"/>
        <w:tab w:val="left" w:pos="3600"/>
        <w:tab w:val="left" w:pos="4320"/>
        <w:tab w:val="left" w:pos="5040"/>
        <w:tab w:val="left" w:pos="5760"/>
        <w:tab w:val="left" w:pos="6480"/>
      </w:tabs>
      <w:spacing w:before="360" w:after="120"/>
      <w:ind w:right="-431"/>
      <w:jc w:val="both"/>
    </w:pPr>
    <w:rPr>
      <w:b/>
      <w:szCs w:val="20"/>
    </w:rPr>
  </w:style>
  <w:style w:type="paragraph" w:customStyle="1" w:styleId="Caratteristiche">
    <w:name w:val="Caratteristiche"/>
    <w:basedOn w:val="Normale"/>
    <w:rsid w:val="004C1A74"/>
    <w:pPr>
      <w:numPr>
        <w:numId w:val="6"/>
      </w:numPr>
      <w:tabs>
        <w:tab w:val="left" w:pos="0"/>
        <w:tab w:val="left" w:pos="426"/>
        <w:tab w:val="left" w:pos="1134"/>
        <w:tab w:val="left" w:pos="2160"/>
        <w:tab w:val="left" w:pos="2880"/>
        <w:tab w:val="left" w:pos="3600"/>
        <w:tab w:val="left" w:pos="4320"/>
        <w:tab w:val="left" w:pos="5040"/>
        <w:tab w:val="left" w:pos="5760"/>
        <w:tab w:val="left" w:pos="6480"/>
      </w:tabs>
      <w:ind w:left="360" w:firstLine="0"/>
    </w:pPr>
  </w:style>
  <w:style w:type="paragraph" w:customStyle="1" w:styleId="Corpodeltesto21">
    <w:name w:val="Corpo del testo 21"/>
    <w:basedOn w:val="Normale"/>
    <w:rsid w:val="004C1A74"/>
    <w:pPr>
      <w:widowControl w:val="0"/>
      <w:spacing w:after="120"/>
      <w:ind w:left="283"/>
    </w:pPr>
    <w:rPr>
      <w:rFonts w:ascii="Times Roman" w:hAnsi="Times Roman" w:cs="Times Roman"/>
      <w:sz w:val="20"/>
      <w:szCs w:val="20"/>
    </w:rPr>
  </w:style>
  <w:style w:type="paragraph" w:customStyle="1" w:styleId="Puntocaratteristiche">
    <w:name w:val="Punto caratteristiche"/>
    <w:basedOn w:val="Caratteristiche"/>
    <w:rsid w:val="004C1A74"/>
    <w:pPr>
      <w:spacing w:before="60"/>
      <w:ind w:left="720"/>
    </w:pPr>
  </w:style>
  <w:style w:type="paragraph" w:customStyle="1" w:styleId="Corpodeltesto210">
    <w:name w:val="Corpo del testo 21"/>
    <w:basedOn w:val="Normale"/>
    <w:rsid w:val="004C1A74"/>
    <w:pPr>
      <w:tabs>
        <w:tab w:val="left" w:pos="8080"/>
      </w:tabs>
      <w:spacing w:after="180" w:line="264" w:lineRule="auto"/>
      <w:ind w:right="27"/>
      <w:jc w:val="both"/>
    </w:pPr>
    <w:rPr>
      <w:rFonts w:ascii="Trebuchet MS" w:hAnsi="Trebuchet MS" w:cs="Trebuchet MS"/>
    </w:rPr>
  </w:style>
  <w:style w:type="paragraph" w:customStyle="1" w:styleId="Default">
    <w:name w:val="Default"/>
    <w:rsid w:val="004C1A74"/>
    <w:pPr>
      <w:suppressAutoHyphens/>
      <w:autoSpaceDE w:val="0"/>
    </w:pPr>
    <w:rPr>
      <w:rFonts w:ascii="Swis721 Lt BT" w:eastAsia="Calibri" w:hAnsi="Swis721 Lt BT" w:cs="Swis721 Lt BT"/>
      <w:color w:val="000000"/>
      <w:sz w:val="24"/>
      <w:szCs w:val="24"/>
      <w:lang w:eastAsia="zh-CN"/>
    </w:rPr>
  </w:style>
  <w:style w:type="paragraph" w:customStyle="1" w:styleId="Contenutotabella">
    <w:name w:val="Contenuto tabella"/>
    <w:basedOn w:val="Normale"/>
    <w:rsid w:val="004C1A74"/>
    <w:pPr>
      <w:suppressLineNumbers/>
    </w:pPr>
  </w:style>
  <w:style w:type="paragraph" w:customStyle="1" w:styleId="Titolotabella">
    <w:name w:val="Titolo tabella"/>
    <w:basedOn w:val="Contenutotabella"/>
    <w:link w:val="TitolotabellaCarattere"/>
    <w:qFormat/>
    <w:rsid w:val="004C1A74"/>
    <w:pPr>
      <w:jc w:val="center"/>
    </w:pPr>
    <w:rPr>
      <w:b/>
      <w:bCs/>
    </w:rPr>
  </w:style>
  <w:style w:type="character" w:customStyle="1" w:styleId="TitolotabellaCarattere">
    <w:name w:val="Titolo tabella Carattere"/>
    <w:basedOn w:val="Carpredefinitoparagrafo"/>
    <w:link w:val="Titolotabella"/>
    <w:rsid w:val="00010B97"/>
    <w:rPr>
      <w:rFonts w:ascii="Calibri" w:hAnsi="Calibri" w:cs="Calibri"/>
      <w:b/>
      <w:bCs/>
      <w:sz w:val="22"/>
      <w:szCs w:val="23"/>
      <w:lang w:eastAsia="zh-CN"/>
    </w:rPr>
  </w:style>
  <w:style w:type="paragraph" w:customStyle="1" w:styleId="Contenutocornice">
    <w:name w:val="Contenuto cornice"/>
    <w:basedOn w:val="Normale"/>
    <w:rsid w:val="004C1A74"/>
  </w:style>
  <w:style w:type="paragraph" w:styleId="Rientrocorpodeltesto">
    <w:name w:val="Body Text Indent"/>
    <w:basedOn w:val="Normale"/>
    <w:link w:val="RientrocorpodeltestoCarattere"/>
    <w:uiPriority w:val="99"/>
    <w:unhideWhenUsed/>
    <w:rsid w:val="00DB4880"/>
    <w:pPr>
      <w:spacing w:after="120"/>
      <w:ind w:left="283"/>
    </w:pPr>
  </w:style>
  <w:style w:type="character" w:customStyle="1" w:styleId="RientrocorpodeltestoCarattere">
    <w:name w:val="Rientro corpo del testo Carattere"/>
    <w:basedOn w:val="Carpredefinitoparagrafo"/>
    <w:link w:val="Rientrocorpodeltesto"/>
    <w:uiPriority w:val="99"/>
    <w:rsid w:val="00DB4880"/>
    <w:rPr>
      <w:rFonts w:ascii="Calibri" w:hAnsi="Calibri" w:cs="Calibri"/>
      <w:sz w:val="22"/>
      <w:szCs w:val="23"/>
      <w:lang w:eastAsia="zh-CN"/>
    </w:rPr>
  </w:style>
  <w:style w:type="paragraph" w:styleId="Corpodeltesto3">
    <w:name w:val="Body Text 3"/>
    <w:basedOn w:val="Normale"/>
    <w:link w:val="Corpodeltesto3Carattere"/>
    <w:uiPriority w:val="99"/>
    <w:semiHidden/>
    <w:unhideWhenUsed/>
    <w:rsid w:val="009572DF"/>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9572DF"/>
    <w:rPr>
      <w:rFonts w:ascii="Calibri" w:hAnsi="Calibri" w:cs="Calibri"/>
      <w:sz w:val="16"/>
      <w:szCs w:val="16"/>
      <w:lang w:eastAsia="zh-CN"/>
    </w:rPr>
  </w:style>
  <w:style w:type="paragraph" w:customStyle="1" w:styleId="Normal">
    <w:name w:val="[Normal]"/>
    <w:rsid w:val="009572DF"/>
    <w:rPr>
      <w:rFonts w:ascii="Arial" w:eastAsia="Arial" w:hAnsi="Arial"/>
      <w:noProof/>
      <w:sz w:val="24"/>
    </w:rPr>
  </w:style>
  <w:style w:type="character" w:customStyle="1" w:styleId="left">
    <w:name w:val="left"/>
    <w:basedOn w:val="Carpredefinitoparagrafo"/>
    <w:rsid w:val="001F1C4E"/>
  </w:style>
  <w:style w:type="character" w:customStyle="1" w:styleId="right">
    <w:name w:val="right"/>
    <w:basedOn w:val="Carpredefinitoparagrafo"/>
    <w:rsid w:val="001F1C4E"/>
  </w:style>
  <w:style w:type="paragraph" w:styleId="NormaleWeb">
    <w:name w:val="Normal (Web)"/>
    <w:basedOn w:val="Normale"/>
    <w:uiPriority w:val="99"/>
    <w:unhideWhenUsed/>
    <w:rsid w:val="002F6EBF"/>
    <w:pPr>
      <w:suppressAutoHyphens w:val="0"/>
      <w:spacing w:before="100" w:beforeAutospacing="1" w:after="100" w:afterAutospacing="1"/>
    </w:pPr>
    <w:rPr>
      <w:rFonts w:ascii="Times New Roman" w:hAnsi="Times New Roman" w:cs="Times New Roman"/>
      <w:sz w:val="24"/>
      <w:szCs w:val="24"/>
      <w:lang w:eastAsia="it-IT"/>
    </w:rPr>
  </w:style>
  <w:style w:type="character" w:customStyle="1" w:styleId="style4">
    <w:name w:val="style4"/>
    <w:basedOn w:val="Carpredefinitoparagrafo"/>
    <w:rsid w:val="006B4137"/>
  </w:style>
  <w:style w:type="table" w:styleId="Grigliatabella">
    <w:name w:val="Table Grid"/>
    <w:basedOn w:val="Tabellanormale"/>
    <w:uiPriority w:val="1"/>
    <w:rsid w:val="00D66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entazionetabella">
    <w:name w:val="Presentazione tabella"/>
    <w:basedOn w:val="Normale"/>
    <w:link w:val="PresentazionetabellaCarattere"/>
    <w:qFormat/>
    <w:rsid w:val="00C74224"/>
    <w:pPr>
      <w:spacing w:after="120" w:line="288" w:lineRule="auto"/>
      <w:ind w:left="284"/>
      <w:jc w:val="both"/>
    </w:pPr>
    <w:rPr>
      <w:rFonts w:ascii="Garamond" w:hAnsi="Garamond" w:cs="Times New Roman"/>
      <w:sz w:val="20"/>
      <w:szCs w:val="20"/>
      <w:lang w:eastAsia="ar-SA"/>
    </w:rPr>
  </w:style>
  <w:style w:type="character" w:customStyle="1" w:styleId="PresentazionetabellaCarattere">
    <w:name w:val="Presentazione tabella Carattere"/>
    <w:basedOn w:val="Carpredefinitoparagrafo"/>
    <w:link w:val="Presentazionetabella"/>
    <w:rsid w:val="00C74224"/>
    <w:rPr>
      <w:rFonts w:ascii="Garamond" w:hAnsi="Garamond"/>
      <w:lang w:eastAsia="ar-SA"/>
    </w:rPr>
  </w:style>
  <w:style w:type="paragraph" w:customStyle="1" w:styleId="Elencopuntato">
    <w:name w:val="Elenco puntato"/>
    <w:basedOn w:val="Normale"/>
    <w:link w:val="ElencopuntatoCarattere"/>
    <w:qFormat/>
    <w:rsid w:val="00583A1B"/>
    <w:pPr>
      <w:numPr>
        <w:numId w:val="8"/>
      </w:numPr>
      <w:spacing w:line="288" w:lineRule="auto"/>
      <w:jc w:val="both"/>
    </w:pPr>
    <w:rPr>
      <w:rFonts w:ascii="Garamond" w:hAnsi="Garamond" w:cs="Times New Roman"/>
      <w:sz w:val="20"/>
      <w:szCs w:val="20"/>
      <w:lang w:eastAsia="ar-SA"/>
    </w:rPr>
  </w:style>
  <w:style w:type="character" w:customStyle="1" w:styleId="ElencopuntatoCarattere">
    <w:name w:val="Elenco puntato Carattere"/>
    <w:basedOn w:val="Carpredefinitoparagrafo"/>
    <w:link w:val="Elencopuntato"/>
    <w:rsid w:val="00583A1B"/>
    <w:rPr>
      <w:rFonts w:ascii="Garamond" w:hAnsi="Garamond"/>
      <w:lang w:eastAsia="ar-SA"/>
    </w:rPr>
  </w:style>
  <w:style w:type="paragraph" w:customStyle="1" w:styleId="Internotabella">
    <w:name w:val="Interno tabella"/>
    <w:basedOn w:val="Normale"/>
    <w:link w:val="InternotabellaCarattere"/>
    <w:qFormat/>
    <w:rsid w:val="00010B97"/>
    <w:pPr>
      <w:spacing w:line="288" w:lineRule="auto"/>
      <w:jc w:val="both"/>
    </w:pPr>
    <w:rPr>
      <w:rFonts w:ascii="Garamond" w:hAnsi="Garamond" w:cs="Times New Roman"/>
      <w:sz w:val="20"/>
      <w:szCs w:val="20"/>
      <w:lang w:eastAsia="ar-SA"/>
    </w:rPr>
  </w:style>
  <w:style w:type="character" w:customStyle="1" w:styleId="InternotabellaCarattere">
    <w:name w:val="Interno tabella Carattere"/>
    <w:basedOn w:val="Carpredefinitoparagrafo"/>
    <w:link w:val="Internotabella"/>
    <w:rsid w:val="00010B97"/>
    <w:rPr>
      <w:rFonts w:ascii="Garamond" w:hAnsi="Garamond"/>
      <w:lang w:eastAsia="ar-SA"/>
    </w:rPr>
  </w:style>
  <w:style w:type="paragraph" w:styleId="Titolo">
    <w:name w:val="Title"/>
    <w:aliases w:val="Titolo new"/>
    <w:basedOn w:val="Titolo1"/>
    <w:next w:val="Normale"/>
    <w:link w:val="TitoloCarattere1"/>
    <w:uiPriority w:val="10"/>
    <w:qFormat/>
    <w:rsid w:val="00B121E9"/>
    <w:pPr>
      <w:numPr>
        <w:numId w:val="0"/>
      </w:numPr>
      <w:tabs>
        <w:tab w:val="num" w:pos="431"/>
        <w:tab w:val="left" w:pos="7095"/>
        <w:tab w:val="left" w:pos="7815"/>
        <w:tab w:val="left" w:pos="8535"/>
        <w:tab w:val="left" w:pos="9255"/>
        <w:tab w:val="left" w:pos="9975"/>
        <w:tab w:val="left" w:pos="10695"/>
        <w:tab w:val="left" w:pos="11415"/>
        <w:tab w:val="left" w:pos="12135"/>
        <w:tab w:val="left" w:pos="12855"/>
        <w:tab w:val="left" w:pos="13575"/>
      </w:tabs>
      <w:spacing w:before="360" w:after="120" w:line="288" w:lineRule="auto"/>
      <w:ind w:left="432" w:hanging="432"/>
      <w:jc w:val="both"/>
    </w:pPr>
    <w:rPr>
      <w:rFonts w:ascii="Garamond" w:hAnsi="Garamond" w:cs="Times New Roman"/>
      <w:b/>
      <w:caps w:val="0"/>
      <w:sz w:val="24"/>
      <w:szCs w:val="22"/>
      <w:lang w:eastAsia="ar-SA"/>
    </w:rPr>
  </w:style>
  <w:style w:type="character" w:customStyle="1" w:styleId="TitoloCarattere1">
    <w:name w:val="Titolo Carattere1"/>
    <w:aliases w:val="Titolo new Carattere"/>
    <w:basedOn w:val="Carpredefinitoparagrafo"/>
    <w:link w:val="Titolo"/>
    <w:rsid w:val="00B121E9"/>
    <w:rPr>
      <w:rFonts w:ascii="Garamond" w:hAnsi="Garamond"/>
      <w:b/>
      <w:sz w:val="24"/>
      <w:szCs w:val="22"/>
      <w:lang w:eastAsia="ar-SA"/>
    </w:rPr>
  </w:style>
  <w:style w:type="paragraph" w:customStyle="1" w:styleId="Titolo-3">
    <w:name w:val="Titolo-3"/>
    <w:basedOn w:val="Titolo3"/>
    <w:link w:val="Titolo-3Carattere"/>
    <w:qFormat/>
    <w:rsid w:val="00B121E9"/>
    <w:pPr>
      <w:keepNext/>
      <w:numPr>
        <w:ilvl w:val="0"/>
        <w:numId w:val="0"/>
      </w:numPr>
      <w:spacing w:line="288" w:lineRule="auto"/>
      <w:ind w:left="720" w:hanging="720"/>
      <w:jc w:val="both"/>
    </w:pPr>
    <w:rPr>
      <w:rFonts w:ascii="Garamond" w:hAnsi="Garamond" w:cs="Times New Roman"/>
      <w:bCs w:val="0"/>
      <w:i/>
      <w:color w:val="auto"/>
      <w:spacing w:val="0"/>
      <w:sz w:val="20"/>
      <w:szCs w:val="18"/>
      <w:lang w:eastAsia="ar-SA"/>
    </w:rPr>
  </w:style>
  <w:style w:type="character" w:customStyle="1" w:styleId="Titolo-3Carattere">
    <w:name w:val="Titolo-3 Carattere"/>
    <w:basedOn w:val="Carpredefinitoparagrafo"/>
    <w:link w:val="Titolo-3"/>
    <w:rsid w:val="00B121E9"/>
    <w:rPr>
      <w:rFonts w:ascii="Garamond" w:hAnsi="Garamond"/>
      <w:b/>
      <w:i/>
      <w:szCs w:val="18"/>
      <w:lang w:eastAsia="ar-SA"/>
    </w:rPr>
  </w:style>
  <w:style w:type="paragraph" w:customStyle="1" w:styleId="TitleSec">
    <w:name w:val="TitleSec"/>
    <w:basedOn w:val="Base"/>
    <w:next w:val="Base"/>
    <w:rsid w:val="00DF74C2"/>
    <w:pPr>
      <w:keepNext/>
      <w:keepLines/>
      <w:pageBreakBefore/>
      <w:spacing w:after="960"/>
    </w:pPr>
    <w:rPr>
      <w:b/>
      <w:caps/>
      <w:kern w:val="28"/>
      <w:sz w:val="28"/>
    </w:rPr>
  </w:style>
  <w:style w:type="paragraph" w:customStyle="1" w:styleId="Base">
    <w:name w:val="Base"/>
    <w:rsid w:val="00DF74C2"/>
    <w:rPr>
      <w:rFonts w:ascii="Arial" w:hAnsi="Arial" w:cs="Arial"/>
      <w:noProof/>
      <w:lang w:eastAsia="en-US"/>
    </w:rPr>
  </w:style>
  <w:style w:type="paragraph" w:customStyle="1" w:styleId="TitleSub">
    <w:name w:val="TitleSub"/>
    <w:basedOn w:val="Base"/>
    <w:next w:val="Base"/>
    <w:rsid w:val="00DF74C2"/>
    <w:pPr>
      <w:keepNext/>
      <w:keepLines/>
      <w:spacing w:before="360"/>
    </w:pPr>
    <w:rPr>
      <w:b/>
      <w:caps/>
    </w:rPr>
  </w:style>
  <w:style w:type="paragraph" w:customStyle="1" w:styleId="TabH2">
    <w:name w:val="TabH2"/>
    <w:basedOn w:val="TabH"/>
    <w:rsid w:val="00DF74C2"/>
    <w:pPr>
      <w:spacing w:before="0"/>
    </w:pPr>
  </w:style>
  <w:style w:type="paragraph" w:customStyle="1" w:styleId="TabH">
    <w:name w:val="TabH"/>
    <w:basedOn w:val="TabD"/>
    <w:next w:val="Normale"/>
    <w:rsid w:val="00DF74C2"/>
    <w:pPr>
      <w:keepNext/>
      <w:spacing w:before="60"/>
    </w:pPr>
    <w:rPr>
      <w:b/>
    </w:rPr>
  </w:style>
  <w:style w:type="paragraph" w:customStyle="1" w:styleId="TabD">
    <w:name w:val="TabD"/>
    <w:basedOn w:val="Base"/>
    <w:rsid w:val="00DF74C2"/>
    <w:pPr>
      <w:keepLines/>
      <w:jc w:val="center"/>
    </w:pPr>
    <w:rPr>
      <w:sz w:val="18"/>
    </w:rPr>
  </w:style>
  <w:style w:type="paragraph" w:customStyle="1" w:styleId="StructurePlant">
    <w:name w:val="StructurePlant"/>
    <w:basedOn w:val="Base"/>
    <w:rsid w:val="00DF74C2"/>
    <w:pPr>
      <w:spacing w:before="360"/>
    </w:pPr>
  </w:style>
  <w:style w:type="paragraph" w:customStyle="1" w:styleId="TitleSubHdr">
    <w:name w:val="TitleSubHdr"/>
    <w:basedOn w:val="Base"/>
    <w:rsid w:val="00DF74C2"/>
    <w:pPr>
      <w:keepNext/>
      <w:keepLines/>
      <w:tabs>
        <w:tab w:val="left" w:pos="1843"/>
      </w:tabs>
      <w:spacing w:after="120"/>
    </w:pPr>
    <w:rPr>
      <w:b/>
      <w:caps/>
      <w:sz w:val="24"/>
    </w:rPr>
  </w:style>
  <w:style w:type="paragraph" w:customStyle="1" w:styleId="TabDnext">
    <w:name w:val="TabDnext"/>
    <w:basedOn w:val="TabD"/>
    <w:rsid w:val="00DF74C2"/>
    <w:pPr>
      <w:keepNext/>
    </w:pPr>
  </w:style>
  <w:style w:type="paragraph" w:customStyle="1" w:styleId="TabSep">
    <w:name w:val="TabSep"/>
    <w:basedOn w:val="Base"/>
    <w:rsid w:val="00DF74C2"/>
    <w:pPr>
      <w:keepNext/>
    </w:pPr>
  </w:style>
  <w:style w:type="paragraph" w:customStyle="1" w:styleId="TabH2sec">
    <w:name w:val="TabH2sec"/>
    <w:basedOn w:val="TabH2"/>
    <w:rsid w:val="00DF74C2"/>
    <w:pPr>
      <w:tabs>
        <w:tab w:val="right" w:pos="584"/>
        <w:tab w:val="right" w:pos="1435"/>
        <w:tab w:val="right" w:pos="2285"/>
      </w:tabs>
      <w:jc w:val="left"/>
    </w:pPr>
  </w:style>
  <w:style w:type="paragraph" w:customStyle="1" w:styleId="TabDcblSec">
    <w:name w:val="TabD_cblSec"/>
    <w:basedOn w:val="TabD"/>
    <w:rsid w:val="00DF74C2"/>
    <w:pPr>
      <w:tabs>
        <w:tab w:val="right" w:pos="289"/>
        <w:tab w:val="decimal" w:pos="584"/>
        <w:tab w:val="right" w:pos="1140"/>
        <w:tab w:val="decimal" w:pos="1435"/>
        <w:tab w:val="right" w:pos="1990"/>
        <w:tab w:val="decimal" w:pos="2285"/>
      </w:tabs>
      <w:jc w:val="left"/>
    </w:pPr>
  </w:style>
  <w:style w:type="paragraph" w:customStyle="1" w:styleId="TabDalignL">
    <w:name w:val="TabDalignL"/>
    <w:basedOn w:val="TabD"/>
    <w:rsid w:val="00DF74C2"/>
    <w:pPr>
      <w:jc w:val="left"/>
    </w:pPr>
  </w:style>
  <w:style w:type="paragraph" w:styleId="Elenco2">
    <w:name w:val="List 2"/>
    <w:basedOn w:val="Normale"/>
    <w:uiPriority w:val="99"/>
    <w:semiHidden/>
    <w:unhideWhenUsed/>
    <w:rsid w:val="00BC6BC6"/>
    <w:pPr>
      <w:suppressAutoHyphens w:val="0"/>
      <w:ind w:left="720" w:hanging="360"/>
    </w:pPr>
    <w:rPr>
      <w:rFonts w:cs="Times New Roman"/>
      <w:lang w:eastAsia="en-US"/>
    </w:rPr>
  </w:style>
  <w:style w:type="paragraph" w:styleId="Puntoelenco">
    <w:name w:val="List Bullet"/>
    <w:basedOn w:val="Normale"/>
    <w:uiPriority w:val="36"/>
    <w:unhideWhenUsed/>
    <w:qFormat/>
    <w:rsid w:val="00BC6BC6"/>
    <w:pPr>
      <w:numPr>
        <w:numId w:val="10"/>
      </w:numPr>
      <w:suppressAutoHyphens w:val="0"/>
    </w:pPr>
    <w:rPr>
      <w:rFonts w:cs="Times New Roman"/>
      <w:sz w:val="24"/>
      <w:szCs w:val="24"/>
      <w:lang w:eastAsia="en-US"/>
    </w:rPr>
  </w:style>
  <w:style w:type="paragraph" w:styleId="Puntoelenco2">
    <w:name w:val="List Bullet 2"/>
    <w:basedOn w:val="Normale"/>
    <w:uiPriority w:val="36"/>
    <w:unhideWhenUsed/>
    <w:qFormat/>
    <w:rsid w:val="00BC6BC6"/>
    <w:pPr>
      <w:numPr>
        <w:numId w:val="11"/>
      </w:numPr>
      <w:suppressAutoHyphens w:val="0"/>
    </w:pPr>
    <w:rPr>
      <w:rFonts w:cs="Times New Roman"/>
      <w:color w:val="94B6D2"/>
      <w:lang w:eastAsia="en-US"/>
    </w:rPr>
  </w:style>
  <w:style w:type="paragraph" w:styleId="Puntoelenco3">
    <w:name w:val="List Bullet 3"/>
    <w:basedOn w:val="Normale"/>
    <w:uiPriority w:val="36"/>
    <w:unhideWhenUsed/>
    <w:qFormat/>
    <w:rsid w:val="00BC6BC6"/>
    <w:pPr>
      <w:numPr>
        <w:numId w:val="12"/>
      </w:numPr>
      <w:suppressAutoHyphens w:val="0"/>
    </w:pPr>
    <w:rPr>
      <w:rFonts w:cs="Times New Roman"/>
      <w:color w:val="DD8047"/>
      <w:lang w:eastAsia="en-US"/>
    </w:rPr>
  </w:style>
  <w:style w:type="paragraph" w:styleId="Puntoelenco4">
    <w:name w:val="List Bullet 4"/>
    <w:basedOn w:val="Normale"/>
    <w:uiPriority w:val="36"/>
    <w:unhideWhenUsed/>
    <w:qFormat/>
    <w:rsid w:val="00BC6BC6"/>
    <w:pPr>
      <w:numPr>
        <w:numId w:val="13"/>
      </w:numPr>
      <w:suppressAutoHyphens w:val="0"/>
    </w:pPr>
    <w:rPr>
      <w:rFonts w:cs="Times New Roman"/>
      <w:caps/>
      <w:spacing w:val="4"/>
      <w:lang w:eastAsia="en-US"/>
    </w:rPr>
  </w:style>
  <w:style w:type="paragraph" w:styleId="Puntoelenco5">
    <w:name w:val="List Bullet 5"/>
    <w:basedOn w:val="Normale"/>
    <w:uiPriority w:val="36"/>
    <w:unhideWhenUsed/>
    <w:qFormat/>
    <w:rsid w:val="00BC6BC6"/>
    <w:pPr>
      <w:numPr>
        <w:numId w:val="14"/>
      </w:numPr>
      <w:suppressAutoHyphens w:val="0"/>
    </w:pPr>
    <w:rPr>
      <w:rFonts w:cs="Times New Roman"/>
      <w:lang w:eastAsia="en-US"/>
    </w:rPr>
  </w:style>
  <w:style w:type="numbering" w:customStyle="1" w:styleId="StileelencoLuna">
    <w:name w:val="Stile elenco Luna"/>
    <w:uiPriority w:val="99"/>
    <w:rsid w:val="00BC6BC6"/>
    <w:pPr>
      <w:numPr>
        <w:numId w:val="9"/>
      </w:numPr>
    </w:pPr>
  </w:style>
  <w:style w:type="paragraph" w:customStyle="1" w:styleId="Nessunaspaziatura1">
    <w:name w:val="Nessuna spaziatura1"/>
    <w:aliases w:val="Intestazione Studio Grifoni"/>
    <w:basedOn w:val="Normale"/>
    <w:link w:val="NessunaspaziaturaCarattere"/>
    <w:uiPriority w:val="99"/>
    <w:qFormat/>
    <w:rsid w:val="00BC6BC6"/>
    <w:pPr>
      <w:suppressAutoHyphens w:val="0"/>
    </w:pPr>
    <w:rPr>
      <w:rFonts w:ascii="Times New Roman" w:hAnsi="Times New Roman" w:cs="Times New Roman"/>
      <w:color w:val="7F7F7F"/>
      <w:sz w:val="16"/>
      <w:lang w:eastAsia="it-IT"/>
    </w:rPr>
  </w:style>
  <w:style w:type="paragraph" w:styleId="Indicefonti">
    <w:name w:val="table of authorities"/>
    <w:basedOn w:val="Normale"/>
    <w:next w:val="Normale"/>
    <w:uiPriority w:val="99"/>
    <w:semiHidden/>
    <w:unhideWhenUsed/>
    <w:rsid w:val="00BC6BC6"/>
    <w:pPr>
      <w:suppressAutoHyphens w:val="0"/>
      <w:ind w:left="220" w:hanging="220"/>
    </w:pPr>
    <w:rPr>
      <w:rFonts w:cs="Times New Roman"/>
      <w:lang w:eastAsia="en-US"/>
    </w:rPr>
  </w:style>
  <w:style w:type="paragraph" w:customStyle="1" w:styleId="a">
    <w:basedOn w:val="Normale"/>
    <w:next w:val="Corpotesto"/>
    <w:link w:val="CorpodeltestoCarattere"/>
    <w:rsid w:val="00BC6BC6"/>
    <w:pPr>
      <w:widowControl w:val="0"/>
      <w:suppressAutoHyphens w:val="0"/>
      <w:spacing w:after="120"/>
    </w:pPr>
    <w:rPr>
      <w:rFonts w:ascii="Times Roman" w:hAnsi="Times Roman" w:cs="Times Roman"/>
      <w:sz w:val="20"/>
      <w:szCs w:val="20"/>
      <w:lang w:eastAsia="it-IT"/>
    </w:rPr>
  </w:style>
  <w:style w:type="paragraph" w:styleId="Titolosommario">
    <w:name w:val="TOC Heading"/>
    <w:basedOn w:val="Titolo1"/>
    <w:next w:val="Normale"/>
    <w:uiPriority w:val="39"/>
    <w:unhideWhenUsed/>
    <w:qFormat/>
    <w:rsid w:val="00BC6BC6"/>
    <w:pPr>
      <w:keepNext/>
      <w:keepLines/>
      <w:numPr>
        <w:numId w:val="0"/>
      </w:numPr>
      <w:suppressAutoHyphens w:val="0"/>
      <w:spacing w:before="480" w:line="276" w:lineRule="auto"/>
      <w:outlineLvl w:val="9"/>
    </w:pPr>
    <w:rPr>
      <w:rFonts w:ascii="Cambria" w:hAnsi="Cambria" w:cs="Times New Roman"/>
      <w:bCs/>
      <w:caps w:val="0"/>
      <w:color w:val="365F91"/>
      <w:sz w:val="28"/>
      <w:szCs w:val="28"/>
      <w:u w:val="single"/>
      <w:lang w:eastAsia="en-US"/>
    </w:rPr>
  </w:style>
  <w:style w:type="paragraph" w:styleId="Rientrocorpodeltesto3">
    <w:name w:val="Body Text Indent 3"/>
    <w:basedOn w:val="Normale"/>
    <w:link w:val="Rientrocorpodeltesto3Carattere"/>
    <w:uiPriority w:val="99"/>
    <w:semiHidden/>
    <w:unhideWhenUsed/>
    <w:rsid w:val="00BC6BC6"/>
    <w:pPr>
      <w:suppressAutoHyphens w:val="0"/>
      <w:spacing w:after="120"/>
      <w:ind w:left="283"/>
    </w:pPr>
    <w:rPr>
      <w:rFonts w:cs="Times New Roman"/>
      <w:sz w:val="16"/>
      <w:szCs w:val="16"/>
      <w:lang w:eastAsia="en-US"/>
    </w:rPr>
  </w:style>
  <w:style w:type="character" w:customStyle="1" w:styleId="Rientrocorpodeltesto3Carattere">
    <w:name w:val="Rientro corpo del testo 3 Carattere"/>
    <w:basedOn w:val="Carpredefinitoparagrafo"/>
    <w:link w:val="Rientrocorpodeltesto3"/>
    <w:uiPriority w:val="99"/>
    <w:semiHidden/>
    <w:rsid w:val="00BC6BC6"/>
    <w:rPr>
      <w:rFonts w:ascii="Calibri" w:hAnsi="Calibri"/>
      <w:sz w:val="16"/>
      <w:szCs w:val="16"/>
      <w:lang w:eastAsia="en-US"/>
    </w:rPr>
  </w:style>
  <w:style w:type="paragraph" w:customStyle="1" w:styleId="Titolo21">
    <w:name w:val="Titolo 21"/>
    <w:basedOn w:val="Normale"/>
    <w:next w:val="Normale"/>
    <w:uiPriority w:val="99"/>
    <w:rsid w:val="00BC6BC6"/>
    <w:pPr>
      <w:suppressAutoHyphens w:val="0"/>
      <w:autoSpaceDE w:val="0"/>
      <w:autoSpaceDN w:val="0"/>
      <w:adjustRightInd w:val="0"/>
    </w:pPr>
    <w:rPr>
      <w:rFonts w:ascii="BFHPGD+Arial,Bold" w:eastAsia="Tw Cen MT" w:hAnsi="BFHPGD+Arial,Bold" w:cs="Times New Roman"/>
      <w:sz w:val="24"/>
      <w:szCs w:val="24"/>
      <w:lang w:eastAsia="it-IT"/>
    </w:rPr>
  </w:style>
  <w:style w:type="paragraph" w:styleId="Corpodeltesto2">
    <w:name w:val="Body Text 2"/>
    <w:basedOn w:val="Normale"/>
    <w:link w:val="Corpodeltesto2Carattere"/>
    <w:uiPriority w:val="99"/>
    <w:semiHidden/>
    <w:unhideWhenUsed/>
    <w:rsid w:val="00BC6BC6"/>
    <w:pPr>
      <w:suppressAutoHyphens w:val="0"/>
      <w:spacing w:after="120" w:line="480" w:lineRule="auto"/>
    </w:pPr>
    <w:rPr>
      <w:rFonts w:ascii="Trebuchet MS" w:hAnsi="Trebuchet MS" w:cs="Trebuchet MS"/>
      <w:lang w:eastAsia="it-IT"/>
    </w:rPr>
  </w:style>
  <w:style w:type="character" w:customStyle="1" w:styleId="Corpodeltesto2Carattere1">
    <w:name w:val="Corpo del testo 2 Carattere1"/>
    <w:basedOn w:val="Carpredefinitoparagrafo"/>
    <w:uiPriority w:val="99"/>
    <w:semiHidden/>
    <w:rsid w:val="00BC6BC6"/>
    <w:rPr>
      <w:rFonts w:ascii="Calibri" w:hAnsi="Calibri" w:cs="Calibri"/>
      <w:sz w:val="22"/>
      <w:szCs w:val="23"/>
      <w:lang w:eastAsia="zh-CN"/>
    </w:rPr>
  </w:style>
  <w:style w:type="character" w:customStyle="1" w:styleId="level1">
    <w:name w:val="level1"/>
    <w:basedOn w:val="Carpredefinitoparagrafo"/>
    <w:rsid w:val="00BC6BC6"/>
  </w:style>
  <w:style w:type="paragraph" w:customStyle="1" w:styleId="Pa3">
    <w:name w:val="Pa3"/>
    <w:basedOn w:val="Default"/>
    <w:next w:val="Default"/>
    <w:uiPriority w:val="99"/>
    <w:rsid w:val="00BC6BC6"/>
    <w:pPr>
      <w:suppressAutoHyphens w:val="0"/>
      <w:autoSpaceDN w:val="0"/>
      <w:adjustRightInd w:val="0"/>
      <w:spacing w:line="180" w:lineRule="atLeast"/>
    </w:pPr>
    <w:rPr>
      <w:rFonts w:ascii="Times New Roman" w:eastAsia="Tw Cen MT" w:hAnsi="Times New Roman" w:cs="Times New Roman"/>
      <w:color w:val="auto"/>
      <w:lang w:eastAsia="it-IT"/>
    </w:rPr>
  </w:style>
  <w:style w:type="paragraph" w:customStyle="1" w:styleId="dlabbbodytext">
    <w:name w:val="dl_abb_body_text"/>
    <w:basedOn w:val="Default"/>
    <w:next w:val="Default"/>
    <w:uiPriority w:val="99"/>
    <w:rsid w:val="00BC6BC6"/>
    <w:pPr>
      <w:suppressAutoHyphens w:val="0"/>
      <w:autoSpaceDN w:val="0"/>
      <w:adjustRightInd w:val="0"/>
    </w:pPr>
    <w:rPr>
      <w:rFonts w:ascii="Arial" w:eastAsia="Tw Cen MT" w:hAnsi="Arial" w:cs="Arial"/>
      <w:color w:val="auto"/>
      <w:lang w:eastAsia="it-IT"/>
    </w:rPr>
  </w:style>
  <w:style w:type="character" w:customStyle="1" w:styleId="Menzionenonrisolta1">
    <w:name w:val="Menzione non risolta1"/>
    <w:uiPriority w:val="99"/>
    <w:semiHidden/>
    <w:unhideWhenUsed/>
    <w:rsid w:val="00BC6BC6"/>
    <w:rPr>
      <w:color w:val="605E5C"/>
      <w:shd w:val="clear" w:color="auto" w:fill="E1DFDD"/>
    </w:rPr>
  </w:style>
  <w:style w:type="character" w:customStyle="1" w:styleId="subsubtitle">
    <w:name w:val="subsubtitle"/>
    <w:basedOn w:val="Carpredefinitoparagrafo"/>
    <w:rsid w:val="00BC6BC6"/>
  </w:style>
  <w:style w:type="paragraph" w:customStyle="1" w:styleId="Testo">
    <w:name w:val="Testo"/>
    <w:rsid w:val="00BC6BC6"/>
    <w:pPr>
      <w:widowControl w:val="0"/>
      <w:tabs>
        <w:tab w:val="left" w:pos="2381"/>
        <w:tab w:val="left" w:pos="2721"/>
        <w:tab w:val="left" w:pos="3061"/>
        <w:tab w:val="left" w:pos="3969"/>
        <w:tab w:val="left" w:pos="6236"/>
        <w:tab w:val="left" w:pos="7370"/>
      </w:tabs>
      <w:autoSpaceDE w:val="0"/>
      <w:autoSpaceDN w:val="0"/>
      <w:adjustRightInd w:val="0"/>
      <w:spacing w:before="80" w:line="240" w:lineRule="exact"/>
      <w:ind w:left="1928"/>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353772">
      <w:bodyDiv w:val="1"/>
      <w:marLeft w:val="0"/>
      <w:marRight w:val="0"/>
      <w:marTop w:val="0"/>
      <w:marBottom w:val="0"/>
      <w:divBdr>
        <w:top w:val="none" w:sz="0" w:space="0" w:color="auto"/>
        <w:left w:val="none" w:sz="0" w:space="0" w:color="auto"/>
        <w:bottom w:val="none" w:sz="0" w:space="0" w:color="auto"/>
        <w:right w:val="none" w:sz="0" w:space="0" w:color="auto"/>
      </w:divBdr>
    </w:div>
    <w:div w:id="338627196">
      <w:bodyDiv w:val="1"/>
      <w:marLeft w:val="0"/>
      <w:marRight w:val="0"/>
      <w:marTop w:val="0"/>
      <w:marBottom w:val="0"/>
      <w:divBdr>
        <w:top w:val="none" w:sz="0" w:space="0" w:color="auto"/>
        <w:left w:val="none" w:sz="0" w:space="0" w:color="auto"/>
        <w:bottom w:val="none" w:sz="0" w:space="0" w:color="auto"/>
        <w:right w:val="none" w:sz="0" w:space="0" w:color="auto"/>
      </w:divBdr>
      <w:divsChild>
        <w:div w:id="1117748968">
          <w:marLeft w:val="0"/>
          <w:marRight w:val="0"/>
          <w:marTop w:val="0"/>
          <w:marBottom w:val="0"/>
          <w:divBdr>
            <w:top w:val="none" w:sz="0" w:space="0" w:color="auto"/>
            <w:left w:val="none" w:sz="0" w:space="0" w:color="auto"/>
            <w:bottom w:val="none" w:sz="0" w:space="0" w:color="auto"/>
            <w:right w:val="none" w:sz="0" w:space="0" w:color="auto"/>
          </w:divBdr>
        </w:div>
        <w:div w:id="1100643180">
          <w:marLeft w:val="0"/>
          <w:marRight w:val="0"/>
          <w:marTop w:val="0"/>
          <w:marBottom w:val="0"/>
          <w:divBdr>
            <w:top w:val="none" w:sz="0" w:space="0" w:color="auto"/>
            <w:left w:val="none" w:sz="0" w:space="0" w:color="auto"/>
            <w:bottom w:val="none" w:sz="0" w:space="0" w:color="auto"/>
            <w:right w:val="none" w:sz="0" w:space="0" w:color="auto"/>
          </w:divBdr>
        </w:div>
      </w:divsChild>
    </w:div>
    <w:div w:id="405998011">
      <w:bodyDiv w:val="1"/>
      <w:marLeft w:val="0"/>
      <w:marRight w:val="0"/>
      <w:marTop w:val="0"/>
      <w:marBottom w:val="0"/>
      <w:divBdr>
        <w:top w:val="none" w:sz="0" w:space="0" w:color="auto"/>
        <w:left w:val="none" w:sz="0" w:space="0" w:color="auto"/>
        <w:bottom w:val="none" w:sz="0" w:space="0" w:color="auto"/>
        <w:right w:val="none" w:sz="0" w:space="0" w:color="auto"/>
      </w:divBdr>
    </w:div>
    <w:div w:id="453445721">
      <w:bodyDiv w:val="1"/>
      <w:marLeft w:val="0"/>
      <w:marRight w:val="0"/>
      <w:marTop w:val="0"/>
      <w:marBottom w:val="0"/>
      <w:divBdr>
        <w:top w:val="none" w:sz="0" w:space="0" w:color="auto"/>
        <w:left w:val="none" w:sz="0" w:space="0" w:color="auto"/>
        <w:bottom w:val="none" w:sz="0" w:space="0" w:color="auto"/>
        <w:right w:val="none" w:sz="0" w:space="0" w:color="auto"/>
      </w:divBdr>
      <w:divsChild>
        <w:div w:id="516236811">
          <w:marLeft w:val="0"/>
          <w:marRight w:val="0"/>
          <w:marTop w:val="0"/>
          <w:marBottom w:val="0"/>
          <w:divBdr>
            <w:top w:val="none" w:sz="0" w:space="0" w:color="auto"/>
            <w:left w:val="none" w:sz="0" w:space="0" w:color="auto"/>
            <w:bottom w:val="none" w:sz="0" w:space="0" w:color="auto"/>
            <w:right w:val="none" w:sz="0" w:space="0" w:color="auto"/>
          </w:divBdr>
        </w:div>
        <w:div w:id="363557264">
          <w:marLeft w:val="0"/>
          <w:marRight w:val="0"/>
          <w:marTop w:val="0"/>
          <w:marBottom w:val="0"/>
          <w:divBdr>
            <w:top w:val="none" w:sz="0" w:space="0" w:color="auto"/>
            <w:left w:val="none" w:sz="0" w:space="0" w:color="auto"/>
            <w:bottom w:val="none" w:sz="0" w:space="0" w:color="auto"/>
            <w:right w:val="none" w:sz="0" w:space="0" w:color="auto"/>
          </w:divBdr>
        </w:div>
        <w:div w:id="1069645487">
          <w:marLeft w:val="0"/>
          <w:marRight w:val="0"/>
          <w:marTop w:val="0"/>
          <w:marBottom w:val="0"/>
          <w:divBdr>
            <w:top w:val="none" w:sz="0" w:space="0" w:color="auto"/>
            <w:left w:val="none" w:sz="0" w:space="0" w:color="auto"/>
            <w:bottom w:val="none" w:sz="0" w:space="0" w:color="auto"/>
            <w:right w:val="none" w:sz="0" w:space="0" w:color="auto"/>
          </w:divBdr>
        </w:div>
        <w:div w:id="624312267">
          <w:marLeft w:val="0"/>
          <w:marRight w:val="0"/>
          <w:marTop w:val="0"/>
          <w:marBottom w:val="0"/>
          <w:divBdr>
            <w:top w:val="none" w:sz="0" w:space="0" w:color="auto"/>
            <w:left w:val="none" w:sz="0" w:space="0" w:color="auto"/>
            <w:bottom w:val="none" w:sz="0" w:space="0" w:color="auto"/>
            <w:right w:val="none" w:sz="0" w:space="0" w:color="auto"/>
          </w:divBdr>
        </w:div>
        <w:div w:id="1630277645">
          <w:marLeft w:val="0"/>
          <w:marRight w:val="0"/>
          <w:marTop w:val="0"/>
          <w:marBottom w:val="0"/>
          <w:divBdr>
            <w:top w:val="none" w:sz="0" w:space="0" w:color="auto"/>
            <w:left w:val="none" w:sz="0" w:space="0" w:color="auto"/>
            <w:bottom w:val="none" w:sz="0" w:space="0" w:color="auto"/>
            <w:right w:val="none" w:sz="0" w:space="0" w:color="auto"/>
          </w:divBdr>
        </w:div>
        <w:div w:id="1441341097">
          <w:marLeft w:val="0"/>
          <w:marRight w:val="0"/>
          <w:marTop w:val="0"/>
          <w:marBottom w:val="0"/>
          <w:divBdr>
            <w:top w:val="none" w:sz="0" w:space="0" w:color="auto"/>
            <w:left w:val="none" w:sz="0" w:space="0" w:color="auto"/>
            <w:bottom w:val="none" w:sz="0" w:space="0" w:color="auto"/>
            <w:right w:val="none" w:sz="0" w:space="0" w:color="auto"/>
          </w:divBdr>
        </w:div>
        <w:div w:id="1351446742">
          <w:marLeft w:val="0"/>
          <w:marRight w:val="0"/>
          <w:marTop w:val="0"/>
          <w:marBottom w:val="0"/>
          <w:divBdr>
            <w:top w:val="none" w:sz="0" w:space="0" w:color="auto"/>
            <w:left w:val="none" w:sz="0" w:space="0" w:color="auto"/>
            <w:bottom w:val="none" w:sz="0" w:space="0" w:color="auto"/>
            <w:right w:val="none" w:sz="0" w:space="0" w:color="auto"/>
          </w:divBdr>
        </w:div>
        <w:div w:id="1499029836">
          <w:marLeft w:val="0"/>
          <w:marRight w:val="0"/>
          <w:marTop w:val="0"/>
          <w:marBottom w:val="0"/>
          <w:divBdr>
            <w:top w:val="none" w:sz="0" w:space="0" w:color="auto"/>
            <w:left w:val="none" w:sz="0" w:space="0" w:color="auto"/>
            <w:bottom w:val="none" w:sz="0" w:space="0" w:color="auto"/>
            <w:right w:val="none" w:sz="0" w:space="0" w:color="auto"/>
          </w:divBdr>
        </w:div>
        <w:div w:id="1390112427">
          <w:marLeft w:val="0"/>
          <w:marRight w:val="0"/>
          <w:marTop w:val="0"/>
          <w:marBottom w:val="0"/>
          <w:divBdr>
            <w:top w:val="none" w:sz="0" w:space="0" w:color="auto"/>
            <w:left w:val="none" w:sz="0" w:space="0" w:color="auto"/>
            <w:bottom w:val="none" w:sz="0" w:space="0" w:color="auto"/>
            <w:right w:val="none" w:sz="0" w:space="0" w:color="auto"/>
          </w:divBdr>
        </w:div>
        <w:div w:id="1311134908">
          <w:marLeft w:val="0"/>
          <w:marRight w:val="0"/>
          <w:marTop w:val="0"/>
          <w:marBottom w:val="0"/>
          <w:divBdr>
            <w:top w:val="none" w:sz="0" w:space="0" w:color="auto"/>
            <w:left w:val="none" w:sz="0" w:space="0" w:color="auto"/>
            <w:bottom w:val="none" w:sz="0" w:space="0" w:color="auto"/>
            <w:right w:val="none" w:sz="0" w:space="0" w:color="auto"/>
          </w:divBdr>
        </w:div>
        <w:div w:id="1463887662">
          <w:marLeft w:val="0"/>
          <w:marRight w:val="0"/>
          <w:marTop w:val="0"/>
          <w:marBottom w:val="0"/>
          <w:divBdr>
            <w:top w:val="none" w:sz="0" w:space="0" w:color="auto"/>
            <w:left w:val="none" w:sz="0" w:space="0" w:color="auto"/>
            <w:bottom w:val="none" w:sz="0" w:space="0" w:color="auto"/>
            <w:right w:val="none" w:sz="0" w:space="0" w:color="auto"/>
          </w:divBdr>
        </w:div>
        <w:div w:id="451218016">
          <w:marLeft w:val="0"/>
          <w:marRight w:val="0"/>
          <w:marTop w:val="0"/>
          <w:marBottom w:val="0"/>
          <w:divBdr>
            <w:top w:val="none" w:sz="0" w:space="0" w:color="auto"/>
            <w:left w:val="none" w:sz="0" w:space="0" w:color="auto"/>
            <w:bottom w:val="none" w:sz="0" w:space="0" w:color="auto"/>
            <w:right w:val="none" w:sz="0" w:space="0" w:color="auto"/>
          </w:divBdr>
        </w:div>
        <w:div w:id="210843896">
          <w:marLeft w:val="0"/>
          <w:marRight w:val="0"/>
          <w:marTop w:val="0"/>
          <w:marBottom w:val="0"/>
          <w:divBdr>
            <w:top w:val="none" w:sz="0" w:space="0" w:color="auto"/>
            <w:left w:val="none" w:sz="0" w:space="0" w:color="auto"/>
            <w:bottom w:val="none" w:sz="0" w:space="0" w:color="auto"/>
            <w:right w:val="none" w:sz="0" w:space="0" w:color="auto"/>
          </w:divBdr>
        </w:div>
      </w:divsChild>
    </w:div>
    <w:div w:id="533083759">
      <w:bodyDiv w:val="1"/>
      <w:marLeft w:val="0"/>
      <w:marRight w:val="0"/>
      <w:marTop w:val="0"/>
      <w:marBottom w:val="0"/>
      <w:divBdr>
        <w:top w:val="none" w:sz="0" w:space="0" w:color="auto"/>
        <w:left w:val="none" w:sz="0" w:space="0" w:color="auto"/>
        <w:bottom w:val="none" w:sz="0" w:space="0" w:color="auto"/>
        <w:right w:val="none" w:sz="0" w:space="0" w:color="auto"/>
      </w:divBdr>
      <w:divsChild>
        <w:div w:id="1645740723">
          <w:marLeft w:val="0"/>
          <w:marRight w:val="0"/>
          <w:marTop w:val="0"/>
          <w:marBottom w:val="0"/>
          <w:divBdr>
            <w:top w:val="none" w:sz="0" w:space="0" w:color="auto"/>
            <w:left w:val="none" w:sz="0" w:space="0" w:color="auto"/>
            <w:bottom w:val="none" w:sz="0" w:space="0" w:color="auto"/>
            <w:right w:val="none" w:sz="0" w:space="0" w:color="auto"/>
          </w:divBdr>
        </w:div>
        <w:div w:id="86583626">
          <w:marLeft w:val="0"/>
          <w:marRight w:val="0"/>
          <w:marTop w:val="0"/>
          <w:marBottom w:val="0"/>
          <w:divBdr>
            <w:top w:val="none" w:sz="0" w:space="0" w:color="auto"/>
            <w:left w:val="none" w:sz="0" w:space="0" w:color="auto"/>
            <w:bottom w:val="none" w:sz="0" w:space="0" w:color="auto"/>
            <w:right w:val="none" w:sz="0" w:space="0" w:color="auto"/>
          </w:divBdr>
        </w:div>
        <w:div w:id="587276041">
          <w:marLeft w:val="0"/>
          <w:marRight w:val="0"/>
          <w:marTop w:val="0"/>
          <w:marBottom w:val="0"/>
          <w:divBdr>
            <w:top w:val="none" w:sz="0" w:space="0" w:color="auto"/>
            <w:left w:val="none" w:sz="0" w:space="0" w:color="auto"/>
            <w:bottom w:val="none" w:sz="0" w:space="0" w:color="auto"/>
            <w:right w:val="none" w:sz="0" w:space="0" w:color="auto"/>
          </w:divBdr>
        </w:div>
        <w:div w:id="728849085">
          <w:marLeft w:val="0"/>
          <w:marRight w:val="0"/>
          <w:marTop w:val="0"/>
          <w:marBottom w:val="0"/>
          <w:divBdr>
            <w:top w:val="none" w:sz="0" w:space="0" w:color="auto"/>
            <w:left w:val="none" w:sz="0" w:space="0" w:color="auto"/>
            <w:bottom w:val="none" w:sz="0" w:space="0" w:color="auto"/>
            <w:right w:val="none" w:sz="0" w:space="0" w:color="auto"/>
          </w:divBdr>
        </w:div>
        <w:div w:id="898128158">
          <w:marLeft w:val="0"/>
          <w:marRight w:val="0"/>
          <w:marTop w:val="0"/>
          <w:marBottom w:val="0"/>
          <w:divBdr>
            <w:top w:val="none" w:sz="0" w:space="0" w:color="auto"/>
            <w:left w:val="none" w:sz="0" w:space="0" w:color="auto"/>
            <w:bottom w:val="none" w:sz="0" w:space="0" w:color="auto"/>
            <w:right w:val="none" w:sz="0" w:space="0" w:color="auto"/>
          </w:divBdr>
        </w:div>
        <w:div w:id="129597409">
          <w:marLeft w:val="0"/>
          <w:marRight w:val="0"/>
          <w:marTop w:val="0"/>
          <w:marBottom w:val="0"/>
          <w:divBdr>
            <w:top w:val="none" w:sz="0" w:space="0" w:color="auto"/>
            <w:left w:val="none" w:sz="0" w:space="0" w:color="auto"/>
            <w:bottom w:val="none" w:sz="0" w:space="0" w:color="auto"/>
            <w:right w:val="none" w:sz="0" w:space="0" w:color="auto"/>
          </w:divBdr>
        </w:div>
        <w:div w:id="2061632412">
          <w:marLeft w:val="0"/>
          <w:marRight w:val="0"/>
          <w:marTop w:val="0"/>
          <w:marBottom w:val="0"/>
          <w:divBdr>
            <w:top w:val="none" w:sz="0" w:space="0" w:color="auto"/>
            <w:left w:val="none" w:sz="0" w:space="0" w:color="auto"/>
            <w:bottom w:val="none" w:sz="0" w:space="0" w:color="auto"/>
            <w:right w:val="none" w:sz="0" w:space="0" w:color="auto"/>
          </w:divBdr>
        </w:div>
        <w:div w:id="2059472421">
          <w:marLeft w:val="0"/>
          <w:marRight w:val="0"/>
          <w:marTop w:val="0"/>
          <w:marBottom w:val="0"/>
          <w:divBdr>
            <w:top w:val="none" w:sz="0" w:space="0" w:color="auto"/>
            <w:left w:val="none" w:sz="0" w:space="0" w:color="auto"/>
            <w:bottom w:val="none" w:sz="0" w:space="0" w:color="auto"/>
            <w:right w:val="none" w:sz="0" w:space="0" w:color="auto"/>
          </w:divBdr>
        </w:div>
        <w:div w:id="974020602">
          <w:marLeft w:val="0"/>
          <w:marRight w:val="0"/>
          <w:marTop w:val="0"/>
          <w:marBottom w:val="0"/>
          <w:divBdr>
            <w:top w:val="none" w:sz="0" w:space="0" w:color="auto"/>
            <w:left w:val="none" w:sz="0" w:space="0" w:color="auto"/>
            <w:bottom w:val="none" w:sz="0" w:space="0" w:color="auto"/>
            <w:right w:val="none" w:sz="0" w:space="0" w:color="auto"/>
          </w:divBdr>
        </w:div>
        <w:div w:id="331758226">
          <w:marLeft w:val="0"/>
          <w:marRight w:val="0"/>
          <w:marTop w:val="0"/>
          <w:marBottom w:val="0"/>
          <w:divBdr>
            <w:top w:val="none" w:sz="0" w:space="0" w:color="auto"/>
            <w:left w:val="none" w:sz="0" w:space="0" w:color="auto"/>
            <w:bottom w:val="none" w:sz="0" w:space="0" w:color="auto"/>
            <w:right w:val="none" w:sz="0" w:space="0" w:color="auto"/>
          </w:divBdr>
        </w:div>
        <w:div w:id="430130919">
          <w:marLeft w:val="0"/>
          <w:marRight w:val="0"/>
          <w:marTop w:val="0"/>
          <w:marBottom w:val="0"/>
          <w:divBdr>
            <w:top w:val="none" w:sz="0" w:space="0" w:color="auto"/>
            <w:left w:val="none" w:sz="0" w:space="0" w:color="auto"/>
            <w:bottom w:val="none" w:sz="0" w:space="0" w:color="auto"/>
            <w:right w:val="none" w:sz="0" w:space="0" w:color="auto"/>
          </w:divBdr>
        </w:div>
        <w:div w:id="459106369">
          <w:marLeft w:val="0"/>
          <w:marRight w:val="0"/>
          <w:marTop w:val="0"/>
          <w:marBottom w:val="0"/>
          <w:divBdr>
            <w:top w:val="none" w:sz="0" w:space="0" w:color="auto"/>
            <w:left w:val="none" w:sz="0" w:space="0" w:color="auto"/>
            <w:bottom w:val="none" w:sz="0" w:space="0" w:color="auto"/>
            <w:right w:val="none" w:sz="0" w:space="0" w:color="auto"/>
          </w:divBdr>
        </w:div>
        <w:div w:id="963853000">
          <w:marLeft w:val="0"/>
          <w:marRight w:val="0"/>
          <w:marTop w:val="0"/>
          <w:marBottom w:val="0"/>
          <w:divBdr>
            <w:top w:val="none" w:sz="0" w:space="0" w:color="auto"/>
            <w:left w:val="none" w:sz="0" w:space="0" w:color="auto"/>
            <w:bottom w:val="none" w:sz="0" w:space="0" w:color="auto"/>
            <w:right w:val="none" w:sz="0" w:space="0" w:color="auto"/>
          </w:divBdr>
        </w:div>
        <w:div w:id="349532689">
          <w:marLeft w:val="0"/>
          <w:marRight w:val="0"/>
          <w:marTop w:val="0"/>
          <w:marBottom w:val="0"/>
          <w:divBdr>
            <w:top w:val="none" w:sz="0" w:space="0" w:color="auto"/>
            <w:left w:val="none" w:sz="0" w:space="0" w:color="auto"/>
            <w:bottom w:val="none" w:sz="0" w:space="0" w:color="auto"/>
            <w:right w:val="none" w:sz="0" w:space="0" w:color="auto"/>
          </w:divBdr>
        </w:div>
      </w:divsChild>
    </w:div>
    <w:div w:id="779646570">
      <w:bodyDiv w:val="1"/>
      <w:marLeft w:val="0"/>
      <w:marRight w:val="0"/>
      <w:marTop w:val="0"/>
      <w:marBottom w:val="0"/>
      <w:divBdr>
        <w:top w:val="none" w:sz="0" w:space="0" w:color="auto"/>
        <w:left w:val="none" w:sz="0" w:space="0" w:color="auto"/>
        <w:bottom w:val="none" w:sz="0" w:space="0" w:color="auto"/>
        <w:right w:val="none" w:sz="0" w:space="0" w:color="auto"/>
      </w:divBdr>
      <w:divsChild>
        <w:div w:id="1428192259">
          <w:marLeft w:val="0"/>
          <w:marRight w:val="0"/>
          <w:marTop w:val="0"/>
          <w:marBottom w:val="0"/>
          <w:divBdr>
            <w:top w:val="none" w:sz="0" w:space="0" w:color="auto"/>
            <w:left w:val="none" w:sz="0" w:space="0" w:color="auto"/>
            <w:bottom w:val="none" w:sz="0" w:space="0" w:color="auto"/>
            <w:right w:val="none" w:sz="0" w:space="0" w:color="auto"/>
          </w:divBdr>
        </w:div>
        <w:div w:id="496069410">
          <w:marLeft w:val="0"/>
          <w:marRight w:val="0"/>
          <w:marTop w:val="0"/>
          <w:marBottom w:val="0"/>
          <w:divBdr>
            <w:top w:val="none" w:sz="0" w:space="0" w:color="auto"/>
            <w:left w:val="none" w:sz="0" w:space="0" w:color="auto"/>
            <w:bottom w:val="none" w:sz="0" w:space="0" w:color="auto"/>
            <w:right w:val="none" w:sz="0" w:space="0" w:color="auto"/>
          </w:divBdr>
        </w:div>
      </w:divsChild>
    </w:div>
    <w:div w:id="926497751">
      <w:bodyDiv w:val="1"/>
      <w:marLeft w:val="0"/>
      <w:marRight w:val="0"/>
      <w:marTop w:val="0"/>
      <w:marBottom w:val="0"/>
      <w:divBdr>
        <w:top w:val="none" w:sz="0" w:space="0" w:color="auto"/>
        <w:left w:val="none" w:sz="0" w:space="0" w:color="auto"/>
        <w:bottom w:val="none" w:sz="0" w:space="0" w:color="auto"/>
        <w:right w:val="none" w:sz="0" w:space="0" w:color="auto"/>
      </w:divBdr>
      <w:divsChild>
        <w:div w:id="1962304772">
          <w:marLeft w:val="0"/>
          <w:marRight w:val="0"/>
          <w:marTop w:val="0"/>
          <w:marBottom w:val="0"/>
          <w:divBdr>
            <w:top w:val="none" w:sz="0" w:space="0" w:color="auto"/>
            <w:left w:val="none" w:sz="0" w:space="0" w:color="auto"/>
            <w:bottom w:val="none" w:sz="0" w:space="0" w:color="auto"/>
            <w:right w:val="none" w:sz="0" w:space="0" w:color="auto"/>
          </w:divBdr>
        </w:div>
        <w:div w:id="2106611699">
          <w:marLeft w:val="0"/>
          <w:marRight w:val="0"/>
          <w:marTop w:val="0"/>
          <w:marBottom w:val="0"/>
          <w:divBdr>
            <w:top w:val="none" w:sz="0" w:space="0" w:color="auto"/>
            <w:left w:val="none" w:sz="0" w:space="0" w:color="auto"/>
            <w:bottom w:val="none" w:sz="0" w:space="0" w:color="auto"/>
            <w:right w:val="none" w:sz="0" w:space="0" w:color="auto"/>
          </w:divBdr>
        </w:div>
      </w:divsChild>
    </w:div>
    <w:div w:id="1266889764">
      <w:bodyDiv w:val="1"/>
      <w:marLeft w:val="0"/>
      <w:marRight w:val="0"/>
      <w:marTop w:val="0"/>
      <w:marBottom w:val="0"/>
      <w:divBdr>
        <w:top w:val="none" w:sz="0" w:space="0" w:color="auto"/>
        <w:left w:val="none" w:sz="0" w:space="0" w:color="auto"/>
        <w:bottom w:val="none" w:sz="0" w:space="0" w:color="auto"/>
        <w:right w:val="none" w:sz="0" w:space="0" w:color="auto"/>
      </w:divBdr>
      <w:divsChild>
        <w:div w:id="447237454">
          <w:marLeft w:val="0"/>
          <w:marRight w:val="0"/>
          <w:marTop w:val="0"/>
          <w:marBottom w:val="0"/>
          <w:divBdr>
            <w:top w:val="none" w:sz="0" w:space="0" w:color="auto"/>
            <w:left w:val="none" w:sz="0" w:space="0" w:color="auto"/>
            <w:bottom w:val="none" w:sz="0" w:space="0" w:color="auto"/>
            <w:right w:val="none" w:sz="0" w:space="0" w:color="auto"/>
          </w:divBdr>
        </w:div>
        <w:div w:id="937904416">
          <w:marLeft w:val="0"/>
          <w:marRight w:val="0"/>
          <w:marTop w:val="0"/>
          <w:marBottom w:val="0"/>
          <w:divBdr>
            <w:top w:val="none" w:sz="0" w:space="0" w:color="auto"/>
            <w:left w:val="none" w:sz="0" w:space="0" w:color="auto"/>
            <w:bottom w:val="none" w:sz="0" w:space="0" w:color="auto"/>
            <w:right w:val="none" w:sz="0" w:space="0" w:color="auto"/>
          </w:divBdr>
        </w:div>
        <w:div w:id="23944384">
          <w:marLeft w:val="0"/>
          <w:marRight w:val="0"/>
          <w:marTop w:val="0"/>
          <w:marBottom w:val="0"/>
          <w:divBdr>
            <w:top w:val="none" w:sz="0" w:space="0" w:color="auto"/>
            <w:left w:val="none" w:sz="0" w:space="0" w:color="auto"/>
            <w:bottom w:val="none" w:sz="0" w:space="0" w:color="auto"/>
            <w:right w:val="none" w:sz="0" w:space="0" w:color="auto"/>
          </w:divBdr>
        </w:div>
      </w:divsChild>
    </w:div>
    <w:div w:id="1301497529">
      <w:bodyDiv w:val="1"/>
      <w:marLeft w:val="0"/>
      <w:marRight w:val="0"/>
      <w:marTop w:val="0"/>
      <w:marBottom w:val="0"/>
      <w:divBdr>
        <w:top w:val="none" w:sz="0" w:space="0" w:color="auto"/>
        <w:left w:val="none" w:sz="0" w:space="0" w:color="auto"/>
        <w:bottom w:val="none" w:sz="0" w:space="0" w:color="auto"/>
        <w:right w:val="none" w:sz="0" w:space="0" w:color="auto"/>
      </w:divBdr>
      <w:divsChild>
        <w:div w:id="1637298892">
          <w:marLeft w:val="0"/>
          <w:marRight w:val="0"/>
          <w:marTop w:val="0"/>
          <w:marBottom w:val="0"/>
          <w:divBdr>
            <w:top w:val="none" w:sz="0" w:space="0" w:color="auto"/>
            <w:left w:val="none" w:sz="0" w:space="0" w:color="auto"/>
            <w:bottom w:val="none" w:sz="0" w:space="0" w:color="auto"/>
            <w:right w:val="none" w:sz="0" w:space="0" w:color="auto"/>
          </w:divBdr>
        </w:div>
        <w:div w:id="1651862706">
          <w:marLeft w:val="0"/>
          <w:marRight w:val="0"/>
          <w:marTop w:val="0"/>
          <w:marBottom w:val="0"/>
          <w:divBdr>
            <w:top w:val="none" w:sz="0" w:space="0" w:color="auto"/>
            <w:left w:val="none" w:sz="0" w:space="0" w:color="auto"/>
            <w:bottom w:val="none" w:sz="0" w:space="0" w:color="auto"/>
            <w:right w:val="none" w:sz="0" w:space="0" w:color="auto"/>
          </w:divBdr>
        </w:div>
        <w:div w:id="328410316">
          <w:marLeft w:val="0"/>
          <w:marRight w:val="0"/>
          <w:marTop w:val="0"/>
          <w:marBottom w:val="0"/>
          <w:divBdr>
            <w:top w:val="none" w:sz="0" w:space="0" w:color="auto"/>
            <w:left w:val="none" w:sz="0" w:space="0" w:color="auto"/>
            <w:bottom w:val="none" w:sz="0" w:space="0" w:color="auto"/>
            <w:right w:val="none" w:sz="0" w:space="0" w:color="auto"/>
          </w:divBdr>
        </w:div>
        <w:div w:id="1152333844">
          <w:marLeft w:val="0"/>
          <w:marRight w:val="0"/>
          <w:marTop w:val="0"/>
          <w:marBottom w:val="0"/>
          <w:divBdr>
            <w:top w:val="none" w:sz="0" w:space="0" w:color="auto"/>
            <w:left w:val="none" w:sz="0" w:space="0" w:color="auto"/>
            <w:bottom w:val="none" w:sz="0" w:space="0" w:color="auto"/>
            <w:right w:val="none" w:sz="0" w:space="0" w:color="auto"/>
          </w:divBdr>
        </w:div>
        <w:div w:id="1921139197">
          <w:marLeft w:val="0"/>
          <w:marRight w:val="0"/>
          <w:marTop w:val="0"/>
          <w:marBottom w:val="0"/>
          <w:divBdr>
            <w:top w:val="none" w:sz="0" w:space="0" w:color="auto"/>
            <w:left w:val="none" w:sz="0" w:space="0" w:color="auto"/>
            <w:bottom w:val="none" w:sz="0" w:space="0" w:color="auto"/>
            <w:right w:val="none" w:sz="0" w:space="0" w:color="auto"/>
          </w:divBdr>
        </w:div>
        <w:div w:id="703406920">
          <w:marLeft w:val="0"/>
          <w:marRight w:val="0"/>
          <w:marTop w:val="0"/>
          <w:marBottom w:val="0"/>
          <w:divBdr>
            <w:top w:val="none" w:sz="0" w:space="0" w:color="auto"/>
            <w:left w:val="none" w:sz="0" w:space="0" w:color="auto"/>
            <w:bottom w:val="none" w:sz="0" w:space="0" w:color="auto"/>
            <w:right w:val="none" w:sz="0" w:space="0" w:color="auto"/>
          </w:divBdr>
        </w:div>
        <w:div w:id="252976257">
          <w:marLeft w:val="0"/>
          <w:marRight w:val="0"/>
          <w:marTop w:val="0"/>
          <w:marBottom w:val="0"/>
          <w:divBdr>
            <w:top w:val="none" w:sz="0" w:space="0" w:color="auto"/>
            <w:left w:val="none" w:sz="0" w:space="0" w:color="auto"/>
            <w:bottom w:val="none" w:sz="0" w:space="0" w:color="auto"/>
            <w:right w:val="none" w:sz="0" w:space="0" w:color="auto"/>
          </w:divBdr>
        </w:div>
        <w:div w:id="146409049">
          <w:marLeft w:val="0"/>
          <w:marRight w:val="0"/>
          <w:marTop w:val="0"/>
          <w:marBottom w:val="0"/>
          <w:divBdr>
            <w:top w:val="none" w:sz="0" w:space="0" w:color="auto"/>
            <w:left w:val="none" w:sz="0" w:space="0" w:color="auto"/>
            <w:bottom w:val="none" w:sz="0" w:space="0" w:color="auto"/>
            <w:right w:val="none" w:sz="0" w:space="0" w:color="auto"/>
          </w:divBdr>
        </w:div>
        <w:div w:id="104662722">
          <w:marLeft w:val="0"/>
          <w:marRight w:val="0"/>
          <w:marTop w:val="0"/>
          <w:marBottom w:val="0"/>
          <w:divBdr>
            <w:top w:val="none" w:sz="0" w:space="0" w:color="auto"/>
            <w:left w:val="none" w:sz="0" w:space="0" w:color="auto"/>
            <w:bottom w:val="none" w:sz="0" w:space="0" w:color="auto"/>
            <w:right w:val="none" w:sz="0" w:space="0" w:color="auto"/>
          </w:divBdr>
        </w:div>
        <w:div w:id="1339499287">
          <w:marLeft w:val="0"/>
          <w:marRight w:val="0"/>
          <w:marTop w:val="0"/>
          <w:marBottom w:val="0"/>
          <w:divBdr>
            <w:top w:val="none" w:sz="0" w:space="0" w:color="auto"/>
            <w:left w:val="none" w:sz="0" w:space="0" w:color="auto"/>
            <w:bottom w:val="none" w:sz="0" w:space="0" w:color="auto"/>
            <w:right w:val="none" w:sz="0" w:space="0" w:color="auto"/>
          </w:divBdr>
        </w:div>
      </w:divsChild>
    </w:div>
    <w:div w:id="1380323219">
      <w:bodyDiv w:val="1"/>
      <w:marLeft w:val="0"/>
      <w:marRight w:val="0"/>
      <w:marTop w:val="0"/>
      <w:marBottom w:val="0"/>
      <w:divBdr>
        <w:top w:val="none" w:sz="0" w:space="0" w:color="auto"/>
        <w:left w:val="none" w:sz="0" w:space="0" w:color="auto"/>
        <w:bottom w:val="none" w:sz="0" w:space="0" w:color="auto"/>
        <w:right w:val="none" w:sz="0" w:space="0" w:color="auto"/>
      </w:divBdr>
      <w:divsChild>
        <w:div w:id="1531525911">
          <w:marLeft w:val="0"/>
          <w:marRight w:val="0"/>
          <w:marTop w:val="0"/>
          <w:marBottom w:val="0"/>
          <w:divBdr>
            <w:top w:val="none" w:sz="0" w:space="0" w:color="auto"/>
            <w:left w:val="none" w:sz="0" w:space="0" w:color="auto"/>
            <w:bottom w:val="none" w:sz="0" w:space="0" w:color="auto"/>
            <w:right w:val="none" w:sz="0" w:space="0" w:color="auto"/>
          </w:divBdr>
        </w:div>
        <w:div w:id="165903194">
          <w:marLeft w:val="0"/>
          <w:marRight w:val="0"/>
          <w:marTop w:val="0"/>
          <w:marBottom w:val="0"/>
          <w:divBdr>
            <w:top w:val="none" w:sz="0" w:space="0" w:color="auto"/>
            <w:left w:val="none" w:sz="0" w:space="0" w:color="auto"/>
            <w:bottom w:val="none" w:sz="0" w:space="0" w:color="auto"/>
            <w:right w:val="none" w:sz="0" w:space="0" w:color="auto"/>
          </w:divBdr>
        </w:div>
      </w:divsChild>
    </w:div>
    <w:div w:id="1395667614">
      <w:bodyDiv w:val="1"/>
      <w:marLeft w:val="0"/>
      <w:marRight w:val="0"/>
      <w:marTop w:val="0"/>
      <w:marBottom w:val="0"/>
      <w:divBdr>
        <w:top w:val="none" w:sz="0" w:space="0" w:color="auto"/>
        <w:left w:val="none" w:sz="0" w:space="0" w:color="auto"/>
        <w:bottom w:val="none" w:sz="0" w:space="0" w:color="auto"/>
        <w:right w:val="none" w:sz="0" w:space="0" w:color="auto"/>
      </w:divBdr>
      <w:divsChild>
        <w:div w:id="53630443">
          <w:marLeft w:val="0"/>
          <w:marRight w:val="0"/>
          <w:marTop w:val="0"/>
          <w:marBottom w:val="0"/>
          <w:divBdr>
            <w:top w:val="none" w:sz="0" w:space="0" w:color="auto"/>
            <w:left w:val="none" w:sz="0" w:space="0" w:color="auto"/>
            <w:bottom w:val="none" w:sz="0" w:space="0" w:color="auto"/>
            <w:right w:val="none" w:sz="0" w:space="0" w:color="auto"/>
          </w:divBdr>
        </w:div>
        <w:div w:id="871570421">
          <w:marLeft w:val="0"/>
          <w:marRight w:val="0"/>
          <w:marTop w:val="0"/>
          <w:marBottom w:val="0"/>
          <w:divBdr>
            <w:top w:val="none" w:sz="0" w:space="0" w:color="auto"/>
            <w:left w:val="none" w:sz="0" w:space="0" w:color="auto"/>
            <w:bottom w:val="none" w:sz="0" w:space="0" w:color="auto"/>
            <w:right w:val="none" w:sz="0" w:space="0" w:color="auto"/>
          </w:divBdr>
        </w:div>
        <w:div w:id="65615921">
          <w:marLeft w:val="0"/>
          <w:marRight w:val="0"/>
          <w:marTop w:val="0"/>
          <w:marBottom w:val="0"/>
          <w:divBdr>
            <w:top w:val="none" w:sz="0" w:space="0" w:color="auto"/>
            <w:left w:val="none" w:sz="0" w:space="0" w:color="auto"/>
            <w:bottom w:val="none" w:sz="0" w:space="0" w:color="auto"/>
            <w:right w:val="none" w:sz="0" w:space="0" w:color="auto"/>
          </w:divBdr>
        </w:div>
        <w:div w:id="1353458731">
          <w:marLeft w:val="0"/>
          <w:marRight w:val="0"/>
          <w:marTop w:val="0"/>
          <w:marBottom w:val="0"/>
          <w:divBdr>
            <w:top w:val="none" w:sz="0" w:space="0" w:color="auto"/>
            <w:left w:val="none" w:sz="0" w:space="0" w:color="auto"/>
            <w:bottom w:val="none" w:sz="0" w:space="0" w:color="auto"/>
            <w:right w:val="none" w:sz="0" w:space="0" w:color="auto"/>
          </w:divBdr>
        </w:div>
        <w:div w:id="211498922">
          <w:marLeft w:val="0"/>
          <w:marRight w:val="0"/>
          <w:marTop w:val="0"/>
          <w:marBottom w:val="0"/>
          <w:divBdr>
            <w:top w:val="none" w:sz="0" w:space="0" w:color="auto"/>
            <w:left w:val="none" w:sz="0" w:space="0" w:color="auto"/>
            <w:bottom w:val="none" w:sz="0" w:space="0" w:color="auto"/>
            <w:right w:val="none" w:sz="0" w:space="0" w:color="auto"/>
          </w:divBdr>
        </w:div>
        <w:div w:id="517548428">
          <w:marLeft w:val="0"/>
          <w:marRight w:val="0"/>
          <w:marTop w:val="0"/>
          <w:marBottom w:val="0"/>
          <w:divBdr>
            <w:top w:val="none" w:sz="0" w:space="0" w:color="auto"/>
            <w:left w:val="none" w:sz="0" w:space="0" w:color="auto"/>
            <w:bottom w:val="none" w:sz="0" w:space="0" w:color="auto"/>
            <w:right w:val="none" w:sz="0" w:space="0" w:color="auto"/>
          </w:divBdr>
        </w:div>
        <w:div w:id="108547699">
          <w:marLeft w:val="0"/>
          <w:marRight w:val="0"/>
          <w:marTop w:val="0"/>
          <w:marBottom w:val="0"/>
          <w:divBdr>
            <w:top w:val="none" w:sz="0" w:space="0" w:color="auto"/>
            <w:left w:val="none" w:sz="0" w:space="0" w:color="auto"/>
            <w:bottom w:val="none" w:sz="0" w:space="0" w:color="auto"/>
            <w:right w:val="none" w:sz="0" w:space="0" w:color="auto"/>
          </w:divBdr>
        </w:div>
        <w:div w:id="801382339">
          <w:marLeft w:val="0"/>
          <w:marRight w:val="0"/>
          <w:marTop w:val="0"/>
          <w:marBottom w:val="0"/>
          <w:divBdr>
            <w:top w:val="none" w:sz="0" w:space="0" w:color="auto"/>
            <w:left w:val="none" w:sz="0" w:space="0" w:color="auto"/>
            <w:bottom w:val="none" w:sz="0" w:space="0" w:color="auto"/>
            <w:right w:val="none" w:sz="0" w:space="0" w:color="auto"/>
          </w:divBdr>
        </w:div>
        <w:div w:id="195312430">
          <w:marLeft w:val="0"/>
          <w:marRight w:val="0"/>
          <w:marTop w:val="0"/>
          <w:marBottom w:val="0"/>
          <w:divBdr>
            <w:top w:val="none" w:sz="0" w:space="0" w:color="auto"/>
            <w:left w:val="none" w:sz="0" w:space="0" w:color="auto"/>
            <w:bottom w:val="none" w:sz="0" w:space="0" w:color="auto"/>
            <w:right w:val="none" w:sz="0" w:space="0" w:color="auto"/>
          </w:divBdr>
        </w:div>
        <w:div w:id="1533104213">
          <w:marLeft w:val="0"/>
          <w:marRight w:val="0"/>
          <w:marTop w:val="0"/>
          <w:marBottom w:val="0"/>
          <w:divBdr>
            <w:top w:val="none" w:sz="0" w:space="0" w:color="auto"/>
            <w:left w:val="none" w:sz="0" w:space="0" w:color="auto"/>
            <w:bottom w:val="none" w:sz="0" w:space="0" w:color="auto"/>
            <w:right w:val="none" w:sz="0" w:space="0" w:color="auto"/>
          </w:divBdr>
        </w:div>
        <w:div w:id="1788619881">
          <w:marLeft w:val="0"/>
          <w:marRight w:val="0"/>
          <w:marTop w:val="0"/>
          <w:marBottom w:val="0"/>
          <w:divBdr>
            <w:top w:val="none" w:sz="0" w:space="0" w:color="auto"/>
            <w:left w:val="none" w:sz="0" w:space="0" w:color="auto"/>
            <w:bottom w:val="none" w:sz="0" w:space="0" w:color="auto"/>
            <w:right w:val="none" w:sz="0" w:space="0" w:color="auto"/>
          </w:divBdr>
        </w:div>
        <w:div w:id="1141271763">
          <w:marLeft w:val="0"/>
          <w:marRight w:val="0"/>
          <w:marTop w:val="0"/>
          <w:marBottom w:val="0"/>
          <w:divBdr>
            <w:top w:val="none" w:sz="0" w:space="0" w:color="auto"/>
            <w:left w:val="none" w:sz="0" w:space="0" w:color="auto"/>
            <w:bottom w:val="none" w:sz="0" w:space="0" w:color="auto"/>
            <w:right w:val="none" w:sz="0" w:space="0" w:color="auto"/>
          </w:divBdr>
        </w:div>
        <w:div w:id="311451077">
          <w:marLeft w:val="0"/>
          <w:marRight w:val="0"/>
          <w:marTop w:val="0"/>
          <w:marBottom w:val="0"/>
          <w:divBdr>
            <w:top w:val="none" w:sz="0" w:space="0" w:color="auto"/>
            <w:left w:val="none" w:sz="0" w:space="0" w:color="auto"/>
            <w:bottom w:val="none" w:sz="0" w:space="0" w:color="auto"/>
            <w:right w:val="none" w:sz="0" w:space="0" w:color="auto"/>
          </w:divBdr>
        </w:div>
        <w:div w:id="1737892899">
          <w:marLeft w:val="0"/>
          <w:marRight w:val="0"/>
          <w:marTop w:val="0"/>
          <w:marBottom w:val="0"/>
          <w:divBdr>
            <w:top w:val="none" w:sz="0" w:space="0" w:color="auto"/>
            <w:left w:val="none" w:sz="0" w:space="0" w:color="auto"/>
            <w:bottom w:val="none" w:sz="0" w:space="0" w:color="auto"/>
            <w:right w:val="none" w:sz="0" w:space="0" w:color="auto"/>
          </w:divBdr>
        </w:div>
        <w:div w:id="1618872960">
          <w:marLeft w:val="0"/>
          <w:marRight w:val="0"/>
          <w:marTop w:val="0"/>
          <w:marBottom w:val="0"/>
          <w:divBdr>
            <w:top w:val="none" w:sz="0" w:space="0" w:color="auto"/>
            <w:left w:val="none" w:sz="0" w:space="0" w:color="auto"/>
            <w:bottom w:val="none" w:sz="0" w:space="0" w:color="auto"/>
            <w:right w:val="none" w:sz="0" w:space="0" w:color="auto"/>
          </w:divBdr>
        </w:div>
      </w:divsChild>
    </w:div>
    <w:div w:id="1503667557">
      <w:bodyDiv w:val="1"/>
      <w:marLeft w:val="0"/>
      <w:marRight w:val="0"/>
      <w:marTop w:val="0"/>
      <w:marBottom w:val="0"/>
      <w:divBdr>
        <w:top w:val="none" w:sz="0" w:space="0" w:color="auto"/>
        <w:left w:val="none" w:sz="0" w:space="0" w:color="auto"/>
        <w:bottom w:val="none" w:sz="0" w:space="0" w:color="auto"/>
        <w:right w:val="none" w:sz="0" w:space="0" w:color="auto"/>
      </w:divBdr>
      <w:divsChild>
        <w:div w:id="1378747192">
          <w:marLeft w:val="0"/>
          <w:marRight w:val="0"/>
          <w:marTop w:val="0"/>
          <w:marBottom w:val="0"/>
          <w:divBdr>
            <w:top w:val="none" w:sz="0" w:space="0" w:color="auto"/>
            <w:left w:val="none" w:sz="0" w:space="0" w:color="auto"/>
            <w:bottom w:val="none" w:sz="0" w:space="0" w:color="auto"/>
            <w:right w:val="none" w:sz="0" w:space="0" w:color="auto"/>
          </w:divBdr>
        </w:div>
        <w:div w:id="2001762052">
          <w:marLeft w:val="0"/>
          <w:marRight w:val="0"/>
          <w:marTop w:val="0"/>
          <w:marBottom w:val="0"/>
          <w:divBdr>
            <w:top w:val="none" w:sz="0" w:space="0" w:color="auto"/>
            <w:left w:val="none" w:sz="0" w:space="0" w:color="auto"/>
            <w:bottom w:val="none" w:sz="0" w:space="0" w:color="auto"/>
            <w:right w:val="none" w:sz="0" w:space="0" w:color="auto"/>
          </w:divBdr>
        </w:div>
        <w:div w:id="40059454">
          <w:marLeft w:val="0"/>
          <w:marRight w:val="0"/>
          <w:marTop w:val="0"/>
          <w:marBottom w:val="0"/>
          <w:divBdr>
            <w:top w:val="none" w:sz="0" w:space="0" w:color="auto"/>
            <w:left w:val="none" w:sz="0" w:space="0" w:color="auto"/>
            <w:bottom w:val="none" w:sz="0" w:space="0" w:color="auto"/>
            <w:right w:val="none" w:sz="0" w:space="0" w:color="auto"/>
          </w:divBdr>
        </w:div>
        <w:div w:id="1672175280">
          <w:marLeft w:val="0"/>
          <w:marRight w:val="0"/>
          <w:marTop w:val="0"/>
          <w:marBottom w:val="0"/>
          <w:divBdr>
            <w:top w:val="none" w:sz="0" w:space="0" w:color="auto"/>
            <w:left w:val="none" w:sz="0" w:space="0" w:color="auto"/>
            <w:bottom w:val="none" w:sz="0" w:space="0" w:color="auto"/>
            <w:right w:val="none" w:sz="0" w:space="0" w:color="auto"/>
          </w:divBdr>
        </w:div>
        <w:div w:id="541752123">
          <w:marLeft w:val="0"/>
          <w:marRight w:val="0"/>
          <w:marTop w:val="0"/>
          <w:marBottom w:val="0"/>
          <w:divBdr>
            <w:top w:val="none" w:sz="0" w:space="0" w:color="auto"/>
            <w:left w:val="none" w:sz="0" w:space="0" w:color="auto"/>
            <w:bottom w:val="none" w:sz="0" w:space="0" w:color="auto"/>
            <w:right w:val="none" w:sz="0" w:space="0" w:color="auto"/>
          </w:divBdr>
        </w:div>
        <w:div w:id="1017387282">
          <w:marLeft w:val="0"/>
          <w:marRight w:val="0"/>
          <w:marTop w:val="0"/>
          <w:marBottom w:val="0"/>
          <w:divBdr>
            <w:top w:val="none" w:sz="0" w:space="0" w:color="auto"/>
            <w:left w:val="none" w:sz="0" w:space="0" w:color="auto"/>
            <w:bottom w:val="none" w:sz="0" w:space="0" w:color="auto"/>
            <w:right w:val="none" w:sz="0" w:space="0" w:color="auto"/>
          </w:divBdr>
        </w:div>
        <w:div w:id="1573006382">
          <w:marLeft w:val="0"/>
          <w:marRight w:val="0"/>
          <w:marTop w:val="0"/>
          <w:marBottom w:val="0"/>
          <w:divBdr>
            <w:top w:val="none" w:sz="0" w:space="0" w:color="auto"/>
            <w:left w:val="none" w:sz="0" w:space="0" w:color="auto"/>
            <w:bottom w:val="none" w:sz="0" w:space="0" w:color="auto"/>
            <w:right w:val="none" w:sz="0" w:space="0" w:color="auto"/>
          </w:divBdr>
        </w:div>
        <w:div w:id="12658556">
          <w:marLeft w:val="0"/>
          <w:marRight w:val="0"/>
          <w:marTop w:val="0"/>
          <w:marBottom w:val="0"/>
          <w:divBdr>
            <w:top w:val="none" w:sz="0" w:space="0" w:color="auto"/>
            <w:left w:val="none" w:sz="0" w:space="0" w:color="auto"/>
            <w:bottom w:val="none" w:sz="0" w:space="0" w:color="auto"/>
            <w:right w:val="none" w:sz="0" w:space="0" w:color="auto"/>
          </w:divBdr>
        </w:div>
      </w:divsChild>
    </w:div>
    <w:div w:id="1523201491">
      <w:bodyDiv w:val="1"/>
      <w:marLeft w:val="0"/>
      <w:marRight w:val="0"/>
      <w:marTop w:val="0"/>
      <w:marBottom w:val="0"/>
      <w:divBdr>
        <w:top w:val="none" w:sz="0" w:space="0" w:color="auto"/>
        <w:left w:val="none" w:sz="0" w:space="0" w:color="auto"/>
        <w:bottom w:val="none" w:sz="0" w:space="0" w:color="auto"/>
        <w:right w:val="none" w:sz="0" w:space="0" w:color="auto"/>
      </w:divBdr>
      <w:divsChild>
        <w:div w:id="1825779181">
          <w:marLeft w:val="0"/>
          <w:marRight w:val="0"/>
          <w:marTop w:val="0"/>
          <w:marBottom w:val="0"/>
          <w:divBdr>
            <w:top w:val="none" w:sz="0" w:space="0" w:color="auto"/>
            <w:left w:val="none" w:sz="0" w:space="0" w:color="auto"/>
            <w:bottom w:val="none" w:sz="0" w:space="0" w:color="auto"/>
            <w:right w:val="none" w:sz="0" w:space="0" w:color="auto"/>
          </w:divBdr>
        </w:div>
        <w:div w:id="1978146118">
          <w:marLeft w:val="0"/>
          <w:marRight w:val="0"/>
          <w:marTop w:val="0"/>
          <w:marBottom w:val="0"/>
          <w:divBdr>
            <w:top w:val="none" w:sz="0" w:space="0" w:color="auto"/>
            <w:left w:val="none" w:sz="0" w:space="0" w:color="auto"/>
            <w:bottom w:val="none" w:sz="0" w:space="0" w:color="auto"/>
            <w:right w:val="none" w:sz="0" w:space="0" w:color="auto"/>
          </w:divBdr>
        </w:div>
        <w:div w:id="299385075">
          <w:marLeft w:val="0"/>
          <w:marRight w:val="0"/>
          <w:marTop w:val="0"/>
          <w:marBottom w:val="0"/>
          <w:divBdr>
            <w:top w:val="none" w:sz="0" w:space="0" w:color="auto"/>
            <w:left w:val="none" w:sz="0" w:space="0" w:color="auto"/>
            <w:bottom w:val="none" w:sz="0" w:space="0" w:color="auto"/>
            <w:right w:val="none" w:sz="0" w:space="0" w:color="auto"/>
          </w:divBdr>
        </w:div>
        <w:div w:id="1216510007">
          <w:marLeft w:val="0"/>
          <w:marRight w:val="0"/>
          <w:marTop w:val="0"/>
          <w:marBottom w:val="0"/>
          <w:divBdr>
            <w:top w:val="none" w:sz="0" w:space="0" w:color="auto"/>
            <w:left w:val="none" w:sz="0" w:space="0" w:color="auto"/>
            <w:bottom w:val="none" w:sz="0" w:space="0" w:color="auto"/>
            <w:right w:val="none" w:sz="0" w:space="0" w:color="auto"/>
          </w:divBdr>
        </w:div>
        <w:div w:id="2086829458">
          <w:marLeft w:val="0"/>
          <w:marRight w:val="0"/>
          <w:marTop w:val="0"/>
          <w:marBottom w:val="0"/>
          <w:divBdr>
            <w:top w:val="none" w:sz="0" w:space="0" w:color="auto"/>
            <w:left w:val="none" w:sz="0" w:space="0" w:color="auto"/>
            <w:bottom w:val="none" w:sz="0" w:space="0" w:color="auto"/>
            <w:right w:val="none" w:sz="0" w:space="0" w:color="auto"/>
          </w:divBdr>
        </w:div>
        <w:div w:id="1773017317">
          <w:marLeft w:val="0"/>
          <w:marRight w:val="0"/>
          <w:marTop w:val="0"/>
          <w:marBottom w:val="0"/>
          <w:divBdr>
            <w:top w:val="none" w:sz="0" w:space="0" w:color="auto"/>
            <w:left w:val="none" w:sz="0" w:space="0" w:color="auto"/>
            <w:bottom w:val="none" w:sz="0" w:space="0" w:color="auto"/>
            <w:right w:val="none" w:sz="0" w:space="0" w:color="auto"/>
          </w:divBdr>
        </w:div>
        <w:div w:id="244996082">
          <w:marLeft w:val="0"/>
          <w:marRight w:val="0"/>
          <w:marTop w:val="0"/>
          <w:marBottom w:val="0"/>
          <w:divBdr>
            <w:top w:val="none" w:sz="0" w:space="0" w:color="auto"/>
            <w:left w:val="none" w:sz="0" w:space="0" w:color="auto"/>
            <w:bottom w:val="none" w:sz="0" w:space="0" w:color="auto"/>
            <w:right w:val="none" w:sz="0" w:space="0" w:color="auto"/>
          </w:divBdr>
        </w:div>
        <w:div w:id="1981418959">
          <w:marLeft w:val="0"/>
          <w:marRight w:val="0"/>
          <w:marTop w:val="0"/>
          <w:marBottom w:val="0"/>
          <w:divBdr>
            <w:top w:val="none" w:sz="0" w:space="0" w:color="auto"/>
            <w:left w:val="none" w:sz="0" w:space="0" w:color="auto"/>
            <w:bottom w:val="none" w:sz="0" w:space="0" w:color="auto"/>
            <w:right w:val="none" w:sz="0" w:space="0" w:color="auto"/>
          </w:divBdr>
        </w:div>
        <w:div w:id="1091009567">
          <w:marLeft w:val="0"/>
          <w:marRight w:val="0"/>
          <w:marTop w:val="0"/>
          <w:marBottom w:val="0"/>
          <w:divBdr>
            <w:top w:val="none" w:sz="0" w:space="0" w:color="auto"/>
            <w:left w:val="none" w:sz="0" w:space="0" w:color="auto"/>
            <w:bottom w:val="none" w:sz="0" w:space="0" w:color="auto"/>
            <w:right w:val="none" w:sz="0" w:space="0" w:color="auto"/>
          </w:divBdr>
        </w:div>
        <w:div w:id="1609502407">
          <w:marLeft w:val="0"/>
          <w:marRight w:val="0"/>
          <w:marTop w:val="0"/>
          <w:marBottom w:val="0"/>
          <w:divBdr>
            <w:top w:val="none" w:sz="0" w:space="0" w:color="auto"/>
            <w:left w:val="none" w:sz="0" w:space="0" w:color="auto"/>
            <w:bottom w:val="none" w:sz="0" w:space="0" w:color="auto"/>
            <w:right w:val="none" w:sz="0" w:space="0" w:color="auto"/>
          </w:divBdr>
        </w:div>
        <w:div w:id="2044789910">
          <w:marLeft w:val="0"/>
          <w:marRight w:val="0"/>
          <w:marTop w:val="0"/>
          <w:marBottom w:val="0"/>
          <w:divBdr>
            <w:top w:val="none" w:sz="0" w:space="0" w:color="auto"/>
            <w:left w:val="none" w:sz="0" w:space="0" w:color="auto"/>
            <w:bottom w:val="none" w:sz="0" w:space="0" w:color="auto"/>
            <w:right w:val="none" w:sz="0" w:space="0" w:color="auto"/>
          </w:divBdr>
        </w:div>
        <w:div w:id="1882286668">
          <w:marLeft w:val="0"/>
          <w:marRight w:val="0"/>
          <w:marTop w:val="0"/>
          <w:marBottom w:val="0"/>
          <w:divBdr>
            <w:top w:val="none" w:sz="0" w:space="0" w:color="auto"/>
            <w:left w:val="none" w:sz="0" w:space="0" w:color="auto"/>
            <w:bottom w:val="none" w:sz="0" w:space="0" w:color="auto"/>
            <w:right w:val="none" w:sz="0" w:space="0" w:color="auto"/>
          </w:divBdr>
        </w:div>
        <w:div w:id="80610512">
          <w:marLeft w:val="0"/>
          <w:marRight w:val="0"/>
          <w:marTop w:val="0"/>
          <w:marBottom w:val="0"/>
          <w:divBdr>
            <w:top w:val="none" w:sz="0" w:space="0" w:color="auto"/>
            <w:left w:val="none" w:sz="0" w:space="0" w:color="auto"/>
            <w:bottom w:val="none" w:sz="0" w:space="0" w:color="auto"/>
            <w:right w:val="none" w:sz="0" w:space="0" w:color="auto"/>
          </w:divBdr>
        </w:div>
        <w:div w:id="854852694">
          <w:marLeft w:val="0"/>
          <w:marRight w:val="0"/>
          <w:marTop w:val="0"/>
          <w:marBottom w:val="0"/>
          <w:divBdr>
            <w:top w:val="none" w:sz="0" w:space="0" w:color="auto"/>
            <w:left w:val="none" w:sz="0" w:space="0" w:color="auto"/>
            <w:bottom w:val="none" w:sz="0" w:space="0" w:color="auto"/>
            <w:right w:val="none" w:sz="0" w:space="0" w:color="auto"/>
          </w:divBdr>
        </w:div>
        <w:div w:id="1557816765">
          <w:marLeft w:val="0"/>
          <w:marRight w:val="0"/>
          <w:marTop w:val="0"/>
          <w:marBottom w:val="0"/>
          <w:divBdr>
            <w:top w:val="none" w:sz="0" w:space="0" w:color="auto"/>
            <w:left w:val="none" w:sz="0" w:space="0" w:color="auto"/>
            <w:bottom w:val="none" w:sz="0" w:space="0" w:color="auto"/>
            <w:right w:val="none" w:sz="0" w:space="0" w:color="auto"/>
          </w:divBdr>
        </w:div>
        <w:div w:id="698314181">
          <w:marLeft w:val="0"/>
          <w:marRight w:val="0"/>
          <w:marTop w:val="0"/>
          <w:marBottom w:val="0"/>
          <w:divBdr>
            <w:top w:val="none" w:sz="0" w:space="0" w:color="auto"/>
            <w:left w:val="none" w:sz="0" w:space="0" w:color="auto"/>
            <w:bottom w:val="none" w:sz="0" w:space="0" w:color="auto"/>
            <w:right w:val="none" w:sz="0" w:space="0" w:color="auto"/>
          </w:divBdr>
        </w:div>
        <w:div w:id="1282030645">
          <w:marLeft w:val="0"/>
          <w:marRight w:val="0"/>
          <w:marTop w:val="0"/>
          <w:marBottom w:val="0"/>
          <w:divBdr>
            <w:top w:val="none" w:sz="0" w:space="0" w:color="auto"/>
            <w:left w:val="none" w:sz="0" w:space="0" w:color="auto"/>
            <w:bottom w:val="none" w:sz="0" w:space="0" w:color="auto"/>
            <w:right w:val="none" w:sz="0" w:space="0" w:color="auto"/>
          </w:divBdr>
        </w:div>
      </w:divsChild>
    </w:div>
    <w:div w:id="1532953617">
      <w:bodyDiv w:val="1"/>
      <w:marLeft w:val="0"/>
      <w:marRight w:val="0"/>
      <w:marTop w:val="0"/>
      <w:marBottom w:val="0"/>
      <w:divBdr>
        <w:top w:val="none" w:sz="0" w:space="0" w:color="auto"/>
        <w:left w:val="none" w:sz="0" w:space="0" w:color="auto"/>
        <w:bottom w:val="none" w:sz="0" w:space="0" w:color="auto"/>
        <w:right w:val="none" w:sz="0" w:space="0" w:color="auto"/>
      </w:divBdr>
      <w:divsChild>
        <w:div w:id="187261275">
          <w:marLeft w:val="0"/>
          <w:marRight w:val="0"/>
          <w:marTop w:val="0"/>
          <w:marBottom w:val="0"/>
          <w:divBdr>
            <w:top w:val="none" w:sz="0" w:space="0" w:color="auto"/>
            <w:left w:val="none" w:sz="0" w:space="0" w:color="auto"/>
            <w:bottom w:val="none" w:sz="0" w:space="0" w:color="auto"/>
            <w:right w:val="none" w:sz="0" w:space="0" w:color="auto"/>
          </w:divBdr>
        </w:div>
        <w:div w:id="385497286">
          <w:marLeft w:val="0"/>
          <w:marRight w:val="0"/>
          <w:marTop w:val="0"/>
          <w:marBottom w:val="0"/>
          <w:divBdr>
            <w:top w:val="none" w:sz="0" w:space="0" w:color="auto"/>
            <w:left w:val="none" w:sz="0" w:space="0" w:color="auto"/>
            <w:bottom w:val="none" w:sz="0" w:space="0" w:color="auto"/>
            <w:right w:val="none" w:sz="0" w:space="0" w:color="auto"/>
          </w:divBdr>
        </w:div>
        <w:div w:id="614337268">
          <w:marLeft w:val="0"/>
          <w:marRight w:val="0"/>
          <w:marTop w:val="0"/>
          <w:marBottom w:val="0"/>
          <w:divBdr>
            <w:top w:val="none" w:sz="0" w:space="0" w:color="auto"/>
            <w:left w:val="none" w:sz="0" w:space="0" w:color="auto"/>
            <w:bottom w:val="none" w:sz="0" w:space="0" w:color="auto"/>
            <w:right w:val="none" w:sz="0" w:space="0" w:color="auto"/>
          </w:divBdr>
        </w:div>
        <w:div w:id="842866152">
          <w:marLeft w:val="0"/>
          <w:marRight w:val="0"/>
          <w:marTop w:val="0"/>
          <w:marBottom w:val="0"/>
          <w:divBdr>
            <w:top w:val="none" w:sz="0" w:space="0" w:color="auto"/>
            <w:left w:val="none" w:sz="0" w:space="0" w:color="auto"/>
            <w:bottom w:val="none" w:sz="0" w:space="0" w:color="auto"/>
            <w:right w:val="none" w:sz="0" w:space="0" w:color="auto"/>
          </w:divBdr>
        </w:div>
      </w:divsChild>
    </w:div>
    <w:div w:id="1716199075">
      <w:bodyDiv w:val="1"/>
      <w:marLeft w:val="0"/>
      <w:marRight w:val="0"/>
      <w:marTop w:val="0"/>
      <w:marBottom w:val="0"/>
      <w:divBdr>
        <w:top w:val="none" w:sz="0" w:space="0" w:color="auto"/>
        <w:left w:val="none" w:sz="0" w:space="0" w:color="auto"/>
        <w:bottom w:val="none" w:sz="0" w:space="0" w:color="auto"/>
        <w:right w:val="none" w:sz="0" w:space="0" w:color="auto"/>
      </w:divBdr>
      <w:divsChild>
        <w:div w:id="1412435927">
          <w:marLeft w:val="0"/>
          <w:marRight w:val="0"/>
          <w:marTop w:val="0"/>
          <w:marBottom w:val="0"/>
          <w:divBdr>
            <w:top w:val="none" w:sz="0" w:space="0" w:color="auto"/>
            <w:left w:val="none" w:sz="0" w:space="0" w:color="auto"/>
            <w:bottom w:val="none" w:sz="0" w:space="0" w:color="auto"/>
            <w:right w:val="none" w:sz="0" w:space="0" w:color="auto"/>
          </w:divBdr>
        </w:div>
        <w:div w:id="790635310">
          <w:marLeft w:val="0"/>
          <w:marRight w:val="0"/>
          <w:marTop w:val="0"/>
          <w:marBottom w:val="0"/>
          <w:divBdr>
            <w:top w:val="none" w:sz="0" w:space="0" w:color="auto"/>
            <w:left w:val="none" w:sz="0" w:space="0" w:color="auto"/>
            <w:bottom w:val="none" w:sz="0" w:space="0" w:color="auto"/>
            <w:right w:val="none" w:sz="0" w:space="0" w:color="auto"/>
          </w:divBdr>
        </w:div>
        <w:div w:id="895513269">
          <w:marLeft w:val="0"/>
          <w:marRight w:val="0"/>
          <w:marTop w:val="0"/>
          <w:marBottom w:val="0"/>
          <w:divBdr>
            <w:top w:val="none" w:sz="0" w:space="0" w:color="auto"/>
            <w:left w:val="none" w:sz="0" w:space="0" w:color="auto"/>
            <w:bottom w:val="none" w:sz="0" w:space="0" w:color="auto"/>
            <w:right w:val="none" w:sz="0" w:space="0" w:color="auto"/>
          </w:divBdr>
        </w:div>
        <w:div w:id="946621183">
          <w:marLeft w:val="0"/>
          <w:marRight w:val="0"/>
          <w:marTop w:val="0"/>
          <w:marBottom w:val="0"/>
          <w:divBdr>
            <w:top w:val="none" w:sz="0" w:space="0" w:color="auto"/>
            <w:left w:val="none" w:sz="0" w:space="0" w:color="auto"/>
            <w:bottom w:val="none" w:sz="0" w:space="0" w:color="auto"/>
            <w:right w:val="none" w:sz="0" w:space="0" w:color="auto"/>
          </w:divBdr>
        </w:div>
        <w:div w:id="920602227">
          <w:marLeft w:val="0"/>
          <w:marRight w:val="0"/>
          <w:marTop w:val="0"/>
          <w:marBottom w:val="0"/>
          <w:divBdr>
            <w:top w:val="none" w:sz="0" w:space="0" w:color="auto"/>
            <w:left w:val="none" w:sz="0" w:space="0" w:color="auto"/>
            <w:bottom w:val="none" w:sz="0" w:space="0" w:color="auto"/>
            <w:right w:val="none" w:sz="0" w:space="0" w:color="auto"/>
          </w:divBdr>
        </w:div>
        <w:div w:id="996803472">
          <w:marLeft w:val="0"/>
          <w:marRight w:val="0"/>
          <w:marTop w:val="0"/>
          <w:marBottom w:val="0"/>
          <w:divBdr>
            <w:top w:val="none" w:sz="0" w:space="0" w:color="auto"/>
            <w:left w:val="none" w:sz="0" w:space="0" w:color="auto"/>
            <w:bottom w:val="none" w:sz="0" w:space="0" w:color="auto"/>
            <w:right w:val="none" w:sz="0" w:space="0" w:color="auto"/>
          </w:divBdr>
        </w:div>
        <w:div w:id="763260074">
          <w:marLeft w:val="0"/>
          <w:marRight w:val="0"/>
          <w:marTop w:val="0"/>
          <w:marBottom w:val="0"/>
          <w:divBdr>
            <w:top w:val="none" w:sz="0" w:space="0" w:color="auto"/>
            <w:left w:val="none" w:sz="0" w:space="0" w:color="auto"/>
            <w:bottom w:val="none" w:sz="0" w:space="0" w:color="auto"/>
            <w:right w:val="none" w:sz="0" w:space="0" w:color="auto"/>
          </w:divBdr>
        </w:div>
        <w:div w:id="1273630479">
          <w:marLeft w:val="0"/>
          <w:marRight w:val="0"/>
          <w:marTop w:val="0"/>
          <w:marBottom w:val="0"/>
          <w:divBdr>
            <w:top w:val="none" w:sz="0" w:space="0" w:color="auto"/>
            <w:left w:val="none" w:sz="0" w:space="0" w:color="auto"/>
            <w:bottom w:val="none" w:sz="0" w:space="0" w:color="auto"/>
            <w:right w:val="none" w:sz="0" w:space="0" w:color="auto"/>
          </w:divBdr>
        </w:div>
        <w:div w:id="843932838">
          <w:marLeft w:val="0"/>
          <w:marRight w:val="0"/>
          <w:marTop w:val="0"/>
          <w:marBottom w:val="0"/>
          <w:divBdr>
            <w:top w:val="none" w:sz="0" w:space="0" w:color="auto"/>
            <w:left w:val="none" w:sz="0" w:space="0" w:color="auto"/>
            <w:bottom w:val="none" w:sz="0" w:space="0" w:color="auto"/>
            <w:right w:val="none" w:sz="0" w:space="0" w:color="auto"/>
          </w:divBdr>
        </w:div>
        <w:div w:id="1247882177">
          <w:marLeft w:val="0"/>
          <w:marRight w:val="0"/>
          <w:marTop w:val="0"/>
          <w:marBottom w:val="0"/>
          <w:divBdr>
            <w:top w:val="none" w:sz="0" w:space="0" w:color="auto"/>
            <w:left w:val="none" w:sz="0" w:space="0" w:color="auto"/>
            <w:bottom w:val="none" w:sz="0" w:space="0" w:color="auto"/>
            <w:right w:val="none" w:sz="0" w:space="0" w:color="auto"/>
          </w:divBdr>
        </w:div>
        <w:div w:id="460273048">
          <w:marLeft w:val="0"/>
          <w:marRight w:val="0"/>
          <w:marTop w:val="0"/>
          <w:marBottom w:val="0"/>
          <w:divBdr>
            <w:top w:val="none" w:sz="0" w:space="0" w:color="auto"/>
            <w:left w:val="none" w:sz="0" w:space="0" w:color="auto"/>
            <w:bottom w:val="none" w:sz="0" w:space="0" w:color="auto"/>
            <w:right w:val="none" w:sz="0" w:space="0" w:color="auto"/>
          </w:divBdr>
        </w:div>
        <w:div w:id="393889201">
          <w:marLeft w:val="0"/>
          <w:marRight w:val="0"/>
          <w:marTop w:val="0"/>
          <w:marBottom w:val="0"/>
          <w:divBdr>
            <w:top w:val="none" w:sz="0" w:space="0" w:color="auto"/>
            <w:left w:val="none" w:sz="0" w:space="0" w:color="auto"/>
            <w:bottom w:val="none" w:sz="0" w:space="0" w:color="auto"/>
            <w:right w:val="none" w:sz="0" w:space="0" w:color="auto"/>
          </w:divBdr>
        </w:div>
        <w:div w:id="1126849939">
          <w:marLeft w:val="0"/>
          <w:marRight w:val="0"/>
          <w:marTop w:val="0"/>
          <w:marBottom w:val="0"/>
          <w:divBdr>
            <w:top w:val="none" w:sz="0" w:space="0" w:color="auto"/>
            <w:left w:val="none" w:sz="0" w:space="0" w:color="auto"/>
            <w:bottom w:val="none" w:sz="0" w:space="0" w:color="auto"/>
            <w:right w:val="none" w:sz="0" w:space="0" w:color="auto"/>
          </w:divBdr>
        </w:div>
        <w:div w:id="42944234">
          <w:marLeft w:val="0"/>
          <w:marRight w:val="0"/>
          <w:marTop w:val="0"/>
          <w:marBottom w:val="0"/>
          <w:divBdr>
            <w:top w:val="none" w:sz="0" w:space="0" w:color="auto"/>
            <w:left w:val="none" w:sz="0" w:space="0" w:color="auto"/>
            <w:bottom w:val="none" w:sz="0" w:space="0" w:color="auto"/>
            <w:right w:val="none" w:sz="0" w:space="0" w:color="auto"/>
          </w:divBdr>
        </w:div>
        <w:div w:id="468984866">
          <w:marLeft w:val="0"/>
          <w:marRight w:val="0"/>
          <w:marTop w:val="0"/>
          <w:marBottom w:val="0"/>
          <w:divBdr>
            <w:top w:val="none" w:sz="0" w:space="0" w:color="auto"/>
            <w:left w:val="none" w:sz="0" w:space="0" w:color="auto"/>
            <w:bottom w:val="none" w:sz="0" w:space="0" w:color="auto"/>
            <w:right w:val="none" w:sz="0" w:space="0" w:color="auto"/>
          </w:divBdr>
        </w:div>
        <w:div w:id="783158075">
          <w:marLeft w:val="0"/>
          <w:marRight w:val="0"/>
          <w:marTop w:val="0"/>
          <w:marBottom w:val="0"/>
          <w:divBdr>
            <w:top w:val="none" w:sz="0" w:space="0" w:color="auto"/>
            <w:left w:val="none" w:sz="0" w:space="0" w:color="auto"/>
            <w:bottom w:val="none" w:sz="0" w:space="0" w:color="auto"/>
            <w:right w:val="none" w:sz="0" w:space="0" w:color="auto"/>
          </w:divBdr>
        </w:div>
        <w:div w:id="1378748362">
          <w:marLeft w:val="0"/>
          <w:marRight w:val="0"/>
          <w:marTop w:val="0"/>
          <w:marBottom w:val="0"/>
          <w:divBdr>
            <w:top w:val="none" w:sz="0" w:space="0" w:color="auto"/>
            <w:left w:val="none" w:sz="0" w:space="0" w:color="auto"/>
            <w:bottom w:val="none" w:sz="0" w:space="0" w:color="auto"/>
            <w:right w:val="none" w:sz="0" w:space="0" w:color="auto"/>
          </w:divBdr>
        </w:div>
        <w:div w:id="1286734353">
          <w:marLeft w:val="0"/>
          <w:marRight w:val="0"/>
          <w:marTop w:val="0"/>
          <w:marBottom w:val="0"/>
          <w:divBdr>
            <w:top w:val="none" w:sz="0" w:space="0" w:color="auto"/>
            <w:left w:val="none" w:sz="0" w:space="0" w:color="auto"/>
            <w:bottom w:val="none" w:sz="0" w:space="0" w:color="auto"/>
            <w:right w:val="none" w:sz="0" w:space="0" w:color="auto"/>
          </w:divBdr>
        </w:div>
        <w:div w:id="1054888218">
          <w:marLeft w:val="0"/>
          <w:marRight w:val="0"/>
          <w:marTop w:val="0"/>
          <w:marBottom w:val="0"/>
          <w:divBdr>
            <w:top w:val="none" w:sz="0" w:space="0" w:color="auto"/>
            <w:left w:val="none" w:sz="0" w:space="0" w:color="auto"/>
            <w:bottom w:val="none" w:sz="0" w:space="0" w:color="auto"/>
            <w:right w:val="none" w:sz="0" w:space="0" w:color="auto"/>
          </w:divBdr>
        </w:div>
        <w:div w:id="2085101091">
          <w:marLeft w:val="0"/>
          <w:marRight w:val="0"/>
          <w:marTop w:val="0"/>
          <w:marBottom w:val="0"/>
          <w:divBdr>
            <w:top w:val="none" w:sz="0" w:space="0" w:color="auto"/>
            <w:left w:val="none" w:sz="0" w:space="0" w:color="auto"/>
            <w:bottom w:val="none" w:sz="0" w:space="0" w:color="auto"/>
            <w:right w:val="none" w:sz="0" w:space="0" w:color="auto"/>
          </w:divBdr>
        </w:div>
        <w:div w:id="956640601">
          <w:marLeft w:val="0"/>
          <w:marRight w:val="0"/>
          <w:marTop w:val="0"/>
          <w:marBottom w:val="0"/>
          <w:divBdr>
            <w:top w:val="none" w:sz="0" w:space="0" w:color="auto"/>
            <w:left w:val="none" w:sz="0" w:space="0" w:color="auto"/>
            <w:bottom w:val="none" w:sz="0" w:space="0" w:color="auto"/>
            <w:right w:val="none" w:sz="0" w:space="0" w:color="auto"/>
          </w:divBdr>
        </w:div>
        <w:div w:id="1138766138">
          <w:marLeft w:val="0"/>
          <w:marRight w:val="0"/>
          <w:marTop w:val="0"/>
          <w:marBottom w:val="0"/>
          <w:divBdr>
            <w:top w:val="none" w:sz="0" w:space="0" w:color="auto"/>
            <w:left w:val="none" w:sz="0" w:space="0" w:color="auto"/>
            <w:bottom w:val="none" w:sz="0" w:space="0" w:color="auto"/>
            <w:right w:val="none" w:sz="0" w:space="0" w:color="auto"/>
          </w:divBdr>
        </w:div>
        <w:div w:id="138614045">
          <w:marLeft w:val="0"/>
          <w:marRight w:val="0"/>
          <w:marTop w:val="0"/>
          <w:marBottom w:val="0"/>
          <w:divBdr>
            <w:top w:val="none" w:sz="0" w:space="0" w:color="auto"/>
            <w:left w:val="none" w:sz="0" w:space="0" w:color="auto"/>
            <w:bottom w:val="none" w:sz="0" w:space="0" w:color="auto"/>
            <w:right w:val="none" w:sz="0" w:space="0" w:color="auto"/>
          </w:divBdr>
        </w:div>
        <w:div w:id="288242208">
          <w:marLeft w:val="0"/>
          <w:marRight w:val="0"/>
          <w:marTop w:val="0"/>
          <w:marBottom w:val="0"/>
          <w:divBdr>
            <w:top w:val="none" w:sz="0" w:space="0" w:color="auto"/>
            <w:left w:val="none" w:sz="0" w:space="0" w:color="auto"/>
            <w:bottom w:val="none" w:sz="0" w:space="0" w:color="auto"/>
            <w:right w:val="none" w:sz="0" w:space="0" w:color="auto"/>
          </w:divBdr>
        </w:div>
        <w:div w:id="2075737005">
          <w:marLeft w:val="0"/>
          <w:marRight w:val="0"/>
          <w:marTop w:val="0"/>
          <w:marBottom w:val="0"/>
          <w:divBdr>
            <w:top w:val="none" w:sz="0" w:space="0" w:color="auto"/>
            <w:left w:val="none" w:sz="0" w:space="0" w:color="auto"/>
            <w:bottom w:val="none" w:sz="0" w:space="0" w:color="auto"/>
            <w:right w:val="none" w:sz="0" w:space="0" w:color="auto"/>
          </w:divBdr>
        </w:div>
        <w:div w:id="1704015211">
          <w:marLeft w:val="0"/>
          <w:marRight w:val="0"/>
          <w:marTop w:val="0"/>
          <w:marBottom w:val="0"/>
          <w:divBdr>
            <w:top w:val="none" w:sz="0" w:space="0" w:color="auto"/>
            <w:left w:val="none" w:sz="0" w:space="0" w:color="auto"/>
            <w:bottom w:val="none" w:sz="0" w:space="0" w:color="auto"/>
            <w:right w:val="none" w:sz="0" w:space="0" w:color="auto"/>
          </w:divBdr>
        </w:div>
        <w:div w:id="1856190205">
          <w:marLeft w:val="0"/>
          <w:marRight w:val="0"/>
          <w:marTop w:val="0"/>
          <w:marBottom w:val="0"/>
          <w:divBdr>
            <w:top w:val="none" w:sz="0" w:space="0" w:color="auto"/>
            <w:left w:val="none" w:sz="0" w:space="0" w:color="auto"/>
            <w:bottom w:val="none" w:sz="0" w:space="0" w:color="auto"/>
            <w:right w:val="none" w:sz="0" w:space="0" w:color="auto"/>
          </w:divBdr>
        </w:div>
        <w:div w:id="432437176">
          <w:marLeft w:val="0"/>
          <w:marRight w:val="0"/>
          <w:marTop w:val="0"/>
          <w:marBottom w:val="0"/>
          <w:divBdr>
            <w:top w:val="none" w:sz="0" w:space="0" w:color="auto"/>
            <w:left w:val="none" w:sz="0" w:space="0" w:color="auto"/>
            <w:bottom w:val="none" w:sz="0" w:space="0" w:color="auto"/>
            <w:right w:val="none" w:sz="0" w:space="0" w:color="auto"/>
          </w:divBdr>
        </w:div>
        <w:div w:id="195312711">
          <w:marLeft w:val="0"/>
          <w:marRight w:val="0"/>
          <w:marTop w:val="0"/>
          <w:marBottom w:val="0"/>
          <w:divBdr>
            <w:top w:val="none" w:sz="0" w:space="0" w:color="auto"/>
            <w:left w:val="none" w:sz="0" w:space="0" w:color="auto"/>
            <w:bottom w:val="none" w:sz="0" w:space="0" w:color="auto"/>
            <w:right w:val="none" w:sz="0" w:space="0" w:color="auto"/>
          </w:divBdr>
        </w:div>
        <w:div w:id="166330690">
          <w:marLeft w:val="0"/>
          <w:marRight w:val="0"/>
          <w:marTop w:val="0"/>
          <w:marBottom w:val="0"/>
          <w:divBdr>
            <w:top w:val="none" w:sz="0" w:space="0" w:color="auto"/>
            <w:left w:val="none" w:sz="0" w:space="0" w:color="auto"/>
            <w:bottom w:val="none" w:sz="0" w:space="0" w:color="auto"/>
            <w:right w:val="none" w:sz="0" w:space="0" w:color="auto"/>
          </w:divBdr>
        </w:div>
        <w:div w:id="1251768407">
          <w:marLeft w:val="0"/>
          <w:marRight w:val="0"/>
          <w:marTop w:val="0"/>
          <w:marBottom w:val="0"/>
          <w:divBdr>
            <w:top w:val="none" w:sz="0" w:space="0" w:color="auto"/>
            <w:left w:val="none" w:sz="0" w:space="0" w:color="auto"/>
            <w:bottom w:val="none" w:sz="0" w:space="0" w:color="auto"/>
            <w:right w:val="none" w:sz="0" w:space="0" w:color="auto"/>
          </w:divBdr>
        </w:div>
        <w:div w:id="1180701633">
          <w:marLeft w:val="0"/>
          <w:marRight w:val="0"/>
          <w:marTop w:val="0"/>
          <w:marBottom w:val="0"/>
          <w:divBdr>
            <w:top w:val="none" w:sz="0" w:space="0" w:color="auto"/>
            <w:left w:val="none" w:sz="0" w:space="0" w:color="auto"/>
            <w:bottom w:val="none" w:sz="0" w:space="0" w:color="auto"/>
            <w:right w:val="none" w:sz="0" w:space="0" w:color="auto"/>
          </w:divBdr>
        </w:div>
      </w:divsChild>
    </w:div>
    <w:div w:id="1791506376">
      <w:bodyDiv w:val="1"/>
      <w:marLeft w:val="0"/>
      <w:marRight w:val="0"/>
      <w:marTop w:val="0"/>
      <w:marBottom w:val="0"/>
      <w:divBdr>
        <w:top w:val="none" w:sz="0" w:space="0" w:color="auto"/>
        <w:left w:val="none" w:sz="0" w:space="0" w:color="auto"/>
        <w:bottom w:val="none" w:sz="0" w:space="0" w:color="auto"/>
        <w:right w:val="none" w:sz="0" w:space="0" w:color="auto"/>
      </w:divBdr>
      <w:divsChild>
        <w:div w:id="2043045303">
          <w:marLeft w:val="0"/>
          <w:marRight w:val="0"/>
          <w:marTop w:val="0"/>
          <w:marBottom w:val="0"/>
          <w:divBdr>
            <w:top w:val="none" w:sz="0" w:space="0" w:color="auto"/>
            <w:left w:val="none" w:sz="0" w:space="0" w:color="auto"/>
            <w:bottom w:val="none" w:sz="0" w:space="0" w:color="auto"/>
            <w:right w:val="none" w:sz="0" w:space="0" w:color="auto"/>
          </w:divBdr>
        </w:div>
        <w:div w:id="1339769422">
          <w:marLeft w:val="0"/>
          <w:marRight w:val="0"/>
          <w:marTop w:val="0"/>
          <w:marBottom w:val="0"/>
          <w:divBdr>
            <w:top w:val="none" w:sz="0" w:space="0" w:color="auto"/>
            <w:left w:val="none" w:sz="0" w:space="0" w:color="auto"/>
            <w:bottom w:val="none" w:sz="0" w:space="0" w:color="auto"/>
            <w:right w:val="none" w:sz="0" w:space="0" w:color="auto"/>
          </w:divBdr>
        </w:div>
        <w:div w:id="1250232027">
          <w:marLeft w:val="0"/>
          <w:marRight w:val="0"/>
          <w:marTop w:val="0"/>
          <w:marBottom w:val="0"/>
          <w:divBdr>
            <w:top w:val="none" w:sz="0" w:space="0" w:color="auto"/>
            <w:left w:val="none" w:sz="0" w:space="0" w:color="auto"/>
            <w:bottom w:val="none" w:sz="0" w:space="0" w:color="auto"/>
            <w:right w:val="none" w:sz="0" w:space="0" w:color="auto"/>
          </w:divBdr>
        </w:div>
        <w:div w:id="2058625945">
          <w:marLeft w:val="0"/>
          <w:marRight w:val="0"/>
          <w:marTop w:val="0"/>
          <w:marBottom w:val="0"/>
          <w:divBdr>
            <w:top w:val="none" w:sz="0" w:space="0" w:color="auto"/>
            <w:left w:val="none" w:sz="0" w:space="0" w:color="auto"/>
            <w:bottom w:val="none" w:sz="0" w:space="0" w:color="auto"/>
            <w:right w:val="none" w:sz="0" w:space="0" w:color="auto"/>
          </w:divBdr>
        </w:div>
        <w:div w:id="611400701">
          <w:marLeft w:val="0"/>
          <w:marRight w:val="0"/>
          <w:marTop w:val="0"/>
          <w:marBottom w:val="0"/>
          <w:divBdr>
            <w:top w:val="none" w:sz="0" w:space="0" w:color="auto"/>
            <w:left w:val="none" w:sz="0" w:space="0" w:color="auto"/>
            <w:bottom w:val="none" w:sz="0" w:space="0" w:color="auto"/>
            <w:right w:val="none" w:sz="0" w:space="0" w:color="auto"/>
          </w:divBdr>
        </w:div>
        <w:div w:id="1895004602">
          <w:marLeft w:val="0"/>
          <w:marRight w:val="0"/>
          <w:marTop w:val="0"/>
          <w:marBottom w:val="0"/>
          <w:divBdr>
            <w:top w:val="none" w:sz="0" w:space="0" w:color="auto"/>
            <w:left w:val="none" w:sz="0" w:space="0" w:color="auto"/>
            <w:bottom w:val="none" w:sz="0" w:space="0" w:color="auto"/>
            <w:right w:val="none" w:sz="0" w:space="0" w:color="auto"/>
          </w:divBdr>
        </w:div>
        <w:div w:id="1890610834">
          <w:marLeft w:val="0"/>
          <w:marRight w:val="0"/>
          <w:marTop w:val="0"/>
          <w:marBottom w:val="0"/>
          <w:divBdr>
            <w:top w:val="none" w:sz="0" w:space="0" w:color="auto"/>
            <w:left w:val="none" w:sz="0" w:space="0" w:color="auto"/>
            <w:bottom w:val="none" w:sz="0" w:space="0" w:color="auto"/>
            <w:right w:val="none" w:sz="0" w:space="0" w:color="auto"/>
          </w:divBdr>
        </w:div>
        <w:div w:id="1834178876">
          <w:marLeft w:val="0"/>
          <w:marRight w:val="0"/>
          <w:marTop w:val="0"/>
          <w:marBottom w:val="0"/>
          <w:divBdr>
            <w:top w:val="none" w:sz="0" w:space="0" w:color="auto"/>
            <w:left w:val="none" w:sz="0" w:space="0" w:color="auto"/>
            <w:bottom w:val="none" w:sz="0" w:space="0" w:color="auto"/>
            <w:right w:val="none" w:sz="0" w:space="0" w:color="auto"/>
          </w:divBdr>
        </w:div>
        <w:div w:id="2127001100">
          <w:marLeft w:val="0"/>
          <w:marRight w:val="0"/>
          <w:marTop w:val="0"/>
          <w:marBottom w:val="0"/>
          <w:divBdr>
            <w:top w:val="none" w:sz="0" w:space="0" w:color="auto"/>
            <w:left w:val="none" w:sz="0" w:space="0" w:color="auto"/>
            <w:bottom w:val="none" w:sz="0" w:space="0" w:color="auto"/>
            <w:right w:val="none" w:sz="0" w:space="0" w:color="auto"/>
          </w:divBdr>
        </w:div>
        <w:div w:id="1581526072">
          <w:marLeft w:val="0"/>
          <w:marRight w:val="0"/>
          <w:marTop w:val="0"/>
          <w:marBottom w:val="0"/>
          <w:divBdr>
            <w:top w:val="none" w:sz="0" w:space="0" w:color="auto"/>
            <w:left w:val="none" w:sz="0" w:space="0" w:color="auto"/>
            <w:bottom w:val="none" w:sz="0" w:space="0" w:color="auto"/>
            <w:right w:val="none" w:sz="0" w:space="0" w:color="auto"/>
          </w:divBdr>
        </w:div>
        <w:div w:id="1732072039">
          <w:marLeft w:val="0"/>
          <w:marRight w:val="0"/>
          <w:marTop w:val="0"/>
          <w:marBottom w:val="0"/>
          <w:divBdr>
            <w:top w:val="none" w:sz="0" w:space="0" w:color="auto"/>
            <w:left w:val="none" w:sz="0" w:space="0" w:color="auto"/>
            <w:bottom w:val="none" w:sz="0" w:space="0" w:color="auto"/>
            <w:right w:val="none" w:sz="0" w:space="0" w:color="auto"/>
          </w:divBdr>
        </w:div>
        <w:div w:id="1459254687">
          <w:marLeft w:val="0"/>
          <w:marRight w:val="0"/>
          <w:marTop w:val="0"/>
          <w:marBottom w:val="0"/>
          <w:divBdr>
            <w:top w:val="none" w:sz="0" w:space="0" w:color="auto"/>
            <w:left w:val="none" w:sz="0" w:space="0" w:color="auto"/>
            <w:bottom w:val="none" w:sz="0" w:space="0" w:color="auto"/>
            <w:right w:val="none" w:sz="0" w:space="0" w:color="auto"/>
          </w:divBdr>
        </w:div>
        <w:div w:id="179199755">
          <w:marLeft w:val="0"/>
          <w:marRight w:val="0"/>
          <w:marTop w:val="0"/>
          <w:marBottom w:val="0"/>
          <w:divBdr>
            <w:top w:val="none" w:sz="0" w:space="0" w:color="auto"/>
            <w:left w:val="none" w:sz="0" w:space="0" w:color="auto"/>
            <w:bottom w:val="none" w:sz="0" w:space="0" w:color="auto"/>
            <w:right w:val="none" w:sz="0" w:space="0" w:color="auto"/>
          </w:divBdr>
        </w:div>
        <w:div w:id="1255935367">
          <w:marLeft w:val="0"/>
          <w:marRight w:val="0"/>
          <w:marTop w:val="0"/>
          <w:marBottom w:val="0"/>
          <w:divBdr>
            <w:top w:val="none" w:sz="0" w:space="0" w:color="auto"/>
            <w:left w:val="none" w:sz="0" w:space="0" w:color="auto"/>
            <w:bottom w:val="none" w:sz="0" w:space="0" w:color="auto"/>
            <w:right w:val="none" w:sz="0" w:space="0" w:color="auto"/>
          </w:divBdr>
        </w:div>
        <w:div w:id="2077194844">
          <w:marLeft w:val="0"/>
          <w:marRight w:val="0"/>
          <w:marTop w:val="0"/>
          <w:marBottom w:val="0"/>
          <w:divBdr>
            <w:top w:val="none" w:sz="0" w:space="0" w:color="auto"/>
            <w:left w:val="none" w:sz="0" w:space="0" w:color="auto"/>
            <w:bottom w:val="none" w:sz="0" w:space="0" w:color="auto"/>
            <w:right w:val="none" w:sz="0" w:space="0" w:color="auto"/>
          </w:divBdr>
        </w:div>
        <w:div w:id="1420445109">
          <w:marLeft w:val="0"/>
          <w:marRight w:val="0"/>
          <w:marTop w:val="0"/>
          <w:marBottom w:val="0"/>
          <w:divBdr>
            <w:top w:val="none" w:sz="0" w:space="0" w:color="auto"/>
            <w:left w:val="none" w:sz="0" w:space="0" w:color="auto"/>
            <w:bottom w:val="none" w:sz="0" w:space="0" w:color="auto"/>
            <w:right w:val="none" w:sz="0" w:space="0" w:color="auto"/>
          </w:divBdr>
        </w:div>
        <w:div w:id="1191531866">
          <w:marLeft w:val="0"/>
          <w:marRight w:val="0"/>
          <w:marTop w:val="0"/>
          <w:marBottom w:val="0"/>
          <w:divBdr>
            <w:top w:val="none" w:sz="0" w:space="0" w:color="auto"/>
            <w:left w:val="none" w:sz="0" w:space="0" w:color="auto"/>
            <w:bottom w:val="none" w:sz="0" w:space="0" w:color="auto"/>
            <w:right w:val="none" w:sz="0" w:space="0" w:color="auto"/>
          </w:divBdr>
        </w:div>
        <w:div w:id="165170600">
          <w:marLeft w:val="0"/>
          <w:marRight w:val="0"/>
          <w:marTop w:val="0"/>
          <w:marBottom w:val="0"/>
          <w:divBdr>
            <w:top w:val="none" w:sz="0" w:space="0" w:color="auto"/>
            <w:left w:val="none" w:sz="0" w:space="0" w:color="auto"/>
            <w:bottom w:val="none" w:sz="0" w:space="0" w:color="auto"/>
            <w:right w:val="none" w:sz="0" w:space="0" w:color="auto"/>
          </w:divBdr>
        </w:div>
        <w:div w:id="850796392">
          <w:marLeft w:val="0"/>
          <w:marRight w:val="0"/>
          <w:marTop w:val="0"/>
          <w:marBottom w:val="0"/>
          <w:divBdr>
            <w:top w:val="none" w:sz="0" w:space="0" w:color="auto"/>
            <w:left w:val="none" w:sz="0" w:space="0" w:color="auto"/>
            <w:bottom w:val="none" w:sz="0" w:space="0" w:color="auto"/>
            <w:right w:val="none" w:sz="0" w:space="0" w:color="auto"/>
          </w:divBdr>
        </w:div>
      </w:divsChild>
    </w:div>
    <w:div w:id="1821192000">
      <w:bodyDiv w:val="1"/>
      <w:marLeft w:val="0"/>
      <w:marRight w:val="0"/>
      <w:marTop w:val="0"/>
      <w:marBottom w:val="0"/>
      <w:divBdr>
        <w:top w:val="none" w:sz="0" w:space="0" w:color="auto"/>
        <w:left w:val="none" w:sz="0" w:space="0" w:color="auto"/>
        <w:bottom w:val="none" w:sz="0" w:space="0" w:color="auto"/>
        <w:right w:val="none" w:sz="0" w:space="0" w:color="auto"/>
      </w:divBdr>
    </w:div>
    <w:div w:id="1948539054">
      <w:bodyDiv w:val="1"/>
      <w:marLeft w:val="0"/>
      <w:marRight w:val="0"/>
      <w:marTop w:val="0"/>
      <w:marBottom w:val="0"/>
      <w:divBdr>
        <w:top w:val="none" w:sz="0" w:space="0" w:color="auto"/>
        <w:left w:val="none" w:sz="0" w:space="0" w:color="auto"/>
        <w:bottom w:val="none" w:sz="0" w:space="0" w:color="auto"/>
        <w:right w:val="none" w:sz="0" w:space="0" w:color="auto"/>
      </w:divBdr>
    </w:div>
    <w:div w:id="2006275421">
      <w:bodyDiv w:val="1"/>
      <w:marLeft w:val="0"/>
      <w:marRight w:val="0"/>
      <w:marTop w:val="0"/>
      <w:marBottom w:val="0"/>
      <w:divBdr>
        <w:top w:val="none" w:sz="0" w:space="0" w:color="auto"/>
        <w:left w:val="none" w:sz="0" w:space="0" w:color="auto"/>
        <w:bottom w:val="none" w:sz="0" w:space="0" w:color="auto"/>
        <w:right w:val="none" w:sz="0" w:space="0" w:color="auto"/>
      </w:divBdr>
      <w:divsChild>
        <w:div w:id="1634553826">
          <w:marLeft w:val="0"/>
          <w:marRight w:val="0"/>
          <w:marTop w:val="0"/>
          <w:marBottom w:val="0"/>
          <w:divBdr>
            <w:top w:val="none" w:sz="0" w:space="0" w:color="auto"/>
            <w:left w:val="none" w:sz="0" w:space="0" w:color="auto"/>
            <w:bottom w:val="none" w:sz="0" w:space="0" w:color="auto"/>
            <w:right w:val="none" w:sz="0" w:space="0" w:color="auto"/>
          </w:divBdr>
        </w:div>
        <w:div w:id="1105619349">
          <w:marLeft w:val="0"/>
          <w:marRight w:val="0"/>
          <w:marTop w:val="0"/>
          <w:marBottom w:val="0"/>
          <w:divBdr>
            <w:top w:val="none" w:sz="0" w:space="0" w:color="auto"/>
            <w:left w:val="none" w:sz="0" w:space="0" w:color="auto"/>
            <w:bottom w:val="none" w:sz="0" w:space="0" w:color="auto"/>
            <w:right w:val="none" w:sz="0" w:space="0" w:color="auto"/>
          </w:divBdr>
        </w:div>
        <w:div w:id="669021275">
          <w:marLeft w:val="0"/>
          <w:marRight w:val="0"/>
          <w:marTop w:val="0"/>
          <w:marBottom w:val="0"/>
          <w:divBdr>
            <w:top w:val="none" w:sz="0" w:space="0" w:color="auto"/>
            <w:left w:val="none" w:sz="0" w:space="0" w:color="auto"/>
            <w:bottom w:val="none" w:sz="0" w:space="0" w:color="auto"/>
            <w:right w:val="none" w:sz="0" w:space="0" w:color="auto"/>
          </w:divBdr>
        </w:div>
        <w:div w:id="2107922183">
          <w:marLeft w:val="0"/>
          <w:marRight w:val="0"/>
          <w:marTop w:val="0"/>
          <w:marBottom w:val="0"/>
          <w:divBdr>
            <w:top w:val="none" w:sz="0" w:space="0" w:color="auto"/>
            <w:left w:val="none" w:sz="0" w:space="0" w:color="auto"/>
            <w:bottom w:val="none" w:sz="0" w:space="0" w:color="auto"/>
            <w:right w:val="none" w:sz="0" w:space="0" w:color="auto"/>
          </w:divBdr>
        </w:div>
        <w:div w:id="1484737057">
          <w:marLeft w:val="0"/>
          <w:marRight w:val="0"/>
          <w:marTop w:val="0"/>
          <w:marBottom w:val="0"/>
          <w:divBdr>
            <w:top w:val="none" w:sz="0" w:space="0" w:color="auto"/>
            <w:left w:val="none" w:sz="0" w:space="0" w:color="auto"/>
            <w:bottom w:val="none" w:sz="0" w:space="0" w:color="auto"/>
            <w:right w:val="none" w:sz="0" w:space="0" w:color="auto"/>
          </w:divBdr>
        </w:div>
        <w:div w:id="1763257833">
          <w:marLeft w:val="0"/>
          <w:marRight w:val="0"/>
          <w:marTop w:val="0"/>
          <w:marBottom w:val="0"/>
          <w:divBdr>
            <w:top w:val="none" w:sz="0" w:space="0" w:color="auto"/>
            <w:left w:val="none" w:sz="0" w:space="0" w:color="auto"/>
            <w:bottom w:val="none" w:sz="0" w:space="0" w:color="auto"/>
            <w:right w:val="none" w:sz="0" w:space="0" w:color="auto"/>
          </w:divBdr>
        </w:div>
        <w:div w:id="1265113232">
          <w:marLeft w:val="0"/>
          <w:marRight w:val="0"/>
          <w:marTop w:val="0"/>
          <w:marBottom w:val="0"/>
          <w:divBdr>
            <w:top w:val="none" w:sz="0" w:space="0" w:color="auto"/>
            <w:left w:val="none" w:sz="0" w:space="0" w:color="auto"/>
            <w:bottom w:val="none" w:sz="0" w:space="0" w:color="auto"/>
            <w:right w:val="none" w:sz="0" w:space="0" w:color="auto"/>
          </w:divBdr>
        </w:div>
        <w:div w:id="1248420583">
          <w:marLeft w:val="0"/>
          <w:marRight w:val="0"/>
          <w:marTop w:val="0"/>
          <w:marBottom w:val="0"/>
          <w:divBdr>
            <w:top w:val="none" w:sz="0" w:space="0" w:color="auto"/>
            <w:left w:val="none" w:sz="0" w:space="0" w:color="auto"/>
            <w:bottom w:val="none" w:sz="0" w:space="0" w:color="auto"/>
            <w:right w:val="none" w:sz="0" w:space="0" w:color="auto"/>
          </w:divBdr>
        </w:div>
        <w:div w:id="1432968119">
          <w:marLeft w:val="0"/>
          <w:marRight w:val="0"/>
          <w:marTop w:val="0"/>
          <w:marBottom w:val="0"/>
          <w:divBdr>
            <w:top w:val="none" w:sz="0" w:space="0" w:color="auto"/>
            <w:left w:val="none" w:sz="0" w:space="0" w:color="auto"/>
            <w:bottom w:val="none" w:sz="0" w:space="0" w:color="auto"/>
            <w:right w:val="none" w:sz="0" w:space="0" w:color="auto"/>
          </w:divBdr>
        </w:div>
        <w:div w:id="550338316">
          <w:marLeft w:val="0"/>
          <w:marRight w:val="0"/>
          <w:marTop w:val="0"/>
          <w:marBottom w:val="0"/>
          <w:divBdr>
            <w:top w:val="none" w:sz="0" w:space="0" w:color="auto"/>
            <w:left w:val="none" w:sz="0" w:space="0" w:color="auto"/>
            <w:bottom w:val="none" w:sz="0" w:space="0" w:color="auto"/>
            <w:right w:val="none" w:sz="0" w:space="0" w:color="auto"/>
          </w:divBdr>
        </w:div>
        <w:div w:id="305091748">
          <w:marLeft w:val="0"/>
          <w:marRight w:val="0"/>
          <w:marTop w:val="0"/>
          <w:marBottom w:val="0"/>
          <w:divBdr>
            <w:top w:val="none" w:sz="0" w:space="0" w:color="auto"/>
            <w:left w:val="none" w:sz="0" w:space="0" w:color="auto"/>
            <w:bottom w:val="none" w:sz="0" w:space="0" w:color="auto"/>
            <w:right w:val="none" w:sz="0" w:space="0" w:color="auto"/>
          </w:divBdr>
        </w:div>
        <w:div w:id="681855027">
          <w:marLeft w:val="0"/>
          <w:marRight w:val="0"/>
          <w:marTop w:val="0"/>
          <w:marBottom w:val="0"/>
          <w:divBdr>
            <w:top w:val="none" w:sz="0" w:space="0" w:color="auto"/>
            <w:left w:val="none" w:sz="0" w:space="0" w:color="auto"/>
            <w:bottom w:val="none" w:sz="0" w:space="0" w:color="auto"/>
            <w:right w:val="none" w:sz="0" w:space="0" w:color="auto"/>
          </w:divBdr>
        </w:div>
        <w:div w:id="1620183104">
          <w:marLeft w:val="0"/>
          <w:marRight w:val="0"/>
          <w:marTop w:val="0"/>
          <w:marBottom w:val="0"/>
          <w:divBdr>
            <w:top w:val="none" w:sz="0" w:space="0" w:color="auto"/>
            <w:left w:val="none" w:sz="0" w:space="0" w:color="auto"/>
            <w:bottom w:val="none" w:sz="0" w:space="0" w:color="auto"/>
            <w:right w:val="none" w:sz="0" w:space="0" w:color="auto"/>
          </w:divBdr>
        </w:div>
        <w:div w:id="78721155">
          <w:marLeft w:val="0"/>
          <w:marRight w:val="0"/>
          <w:marTop w:val="0"/>
          <w:marBottom w:val="0"/>
          <w:divBdr>
            <w:top w:val="none" w:sz="0" w:space="0" w:color="auto"/>
            <w:left w:val="none" w:sz="0" w:space="0" w:color="auto"/>
            <w:bottom w:val="none" w:sz="0" w:space="0" w:color="auto"/>
            <w:right w:val="none" w:sz="0" w:space="0" w:color="auto"/>
          </w:divBdr>
        </w:div>
        <w:div w:id="570040818">
          <w:marLeft w:val="0"/>
          <w:marRight w:val="0"/>
          <w:marTop w:val="0"/>
          <w:marBottom w:val="0"/>
          <w:divBdr>
            <w:top w:val="none" w:sz="0" w:space="0" w:color="auto"/>
            <w:left w:val="none" w:sz="0" w:space="0" w:color="auto"/>
            <w:bottom w:val="none" w:sz="0" w:space="0" w:color="auto"/>
            <w:right w:val="none" w:sz="0" w:space="0" w:color="auto"/>
          </w:divBdr>
        </w:div>
        <w:div w:id="1283462759">
          <w:marLeft w:val="0"/>
          <w:marRight w:val="0"/>
          <w:marTop w:val="0"/>
          <w:marBottom w:val="0"/>
          <w:divBdr>
            <w:top w:val="none" w:sz="0" w:space="0" w:color="auto"/>
            <w:left w:val="none" w:sz="0" w:space="0" w:color="auto"/>
            <w:bottom w:val="none" w:sz="0" w:space="0" w:color="auto"/>
            <w:right w:val="none" w:sz="0" w:space="0" w:color="auto"/>
          </w:divBdr>
        </w:div>
        <w:div w:id="1810395682">
          <w:marLeft w:val="0"/>
          <w:marRight w:val="0"/>
          <w:marTop w:val="0"/>
          <w:marBottom w:val="0"/>
          <w:divBdr>
            <w:top w:val="none" w:sz="0" w:space="0" w:color="auto"/>
            <w:left w:val="none" w:sz="0" w:space="0" w:color="auto"/>
            <w:bottom w:val="none" w:sz="0" w:space="0" w:color="auto"/>
            <w:right w:val="none" w:sz="0" w:space="0" w:color="auto"/>
          </w:divBdr>
        </w:div>
        <w:div w:id="580213422">
          <w:marLeft w:val="0"/>
          <w:marRight w:val="0"/>
          <w:marTop w:val="0"/>
          <w:marBottom w:val="0"/>
          <w:divBdr>
            <w:top w:val="none" w:sz="0" w:space="0" w:color="auto"/>
            <w:left w:val="none" w:sz="0" w:space="0" w:color="auto"/>
            <w:bottom w:val="none" w:sz="0" w:space="0" w:color="auto"/>
            <w:right w:val="none" w:sz="0" w:space="0" w:color="auto"/>
          </w:divBdr>
        </w:div>
        <w:div w:id="1715349681">
          <w:marLeft w:val="0"/>
          <w:marRight w:val="0"/>
          <w:marTop w:val="0"/>
          <w:marBottom w:val="0"/>
          <w:divBdr>
            <w:top w:val="none" w:sz="0" w:space="0" w:color="auto"/>
            <w:left w:val="none" w:sz="0" w:space="0" w:color="auto"/>
            <w:bottom w:val="none" w:sz="0" w:space="0" w:color="auto"/>
            <w:right w:val="none" w:sz="0" w:space="0" w:color="auto"/>
          </w:divBdr>
        </w:div>
        <w:div w:id="596718739">
          <w:marLeft w:val="0"/>
          <w:marRight w:val="0"/>
          <w:marTop w:val="0"/>
          <w:marBottom w:val="0"/>
          <w:divBdr>
            <w:top w:val="none" w:sz="0" w:space="0" w:color="auto"/>
            <w:left w:val="none" w:sz="0" w:space="0" w:color="auto"/>
            <w:bottom w:val="none" w:sz="0" w:space="0" w:color="auto"/>
            <w:right w:val="none" w:sz="0" w:space="0" w:color="auto"/>
          </w:divBdr>
        </w:div>
        <w:div w:id="40137873">
          <w:marLeft w:val="0"/>
          <w:marRight w:val="0"/>
          <w:marTop w:val="0"/>
          <w:marBottom w:val="0"/>
          <w:divBdr>
            <w:top w:val="none" w:sz="0" w:space="0" w:color="auto"/>
            <w:left w:val="none" w:sz="0" w:space="0" w:color="auto"/>
            <w:bottom w:val="none" w:sz="0" w:space="0" w:color="auto"/>
            <w:right w:val="none" w:sz="0" w:space="0" w:color="auto"/>
          </w:divBdr>
        </w:div>
        <w:div w:id="338698262">
          <w:marLeft w:val="0"/>
          <w:marRight w:val="0"/>
          <w:marTop w:val="0"/>
          <w:marBottom w:val="0"/>
          <w:divBdr>
            <w:top w:val="none" w:sz="0" w:space="0" w:color="auto"/>
            <w:left w:val="none" w:sz="0" w:space="0" w:color="auto"/>
            <w:bottom w:val="none" w:sz="0" w:space="0" w:color="auto"/>
            <w:right w:val="none" w:sz="0" w:space="0" w:color="auto"/>
          </w:divBdr>
        </w:div>
        <w:div w:id="1933512825">
          <w:marLeft w:val="0"/>
          <w:marRight w:val="0"/>
          <w:marTop w:val="0"/>
          <w:marBottom w:val="0"/>
          <w:divBdr>
            <w:top w:val="none" w:sz="0" w:space="0" w:color="auto"/>
            <w:left w:val="none" w:sz="0" w:space="0" w:color="auto"/>
            <w:bottom w:val="none" w:sz="0" w:space="0" w:color="auto"/>
            <w:right w:val="none" w:sz="0" w:space="0" w:color="auto"/>
          </w:divBdr>
        </w:div>
        <w:div w:id="98330384">
          <w:marLeft w:val="0"/>
          <w:marRight w:val="0"/>
          <w:marTop w:val="0"/>
          <w:marBottom w:val="0"/>
          <w:divBdr>
            <w:top w:val="none" w:sz="0" w:space="0" w:color="auto"/>
            <w:left w:val="none" w:sz="0" w:space="0" w:color="auto"/>
            <w:bottom w:val="none" w:sz="0" w:space="0" w:color="auto"/>
            <w:right w:val="none" w:sz="0" w:space="0" w:color="auto"/>
          </w:divBdr>
        </w:div>
        <w:div w:id="1999577845">
          <w:marLeft w:val="0"/>
          <w:marRight w:val="0"/>
          <w:marTop w:val="0"/>
          <w:marBottom w:val="0"/>
          <w:divBdr>
            <w:top w:val="none" w:sz="0" w:space="0" w:color="auto"/>
            <w:left w:val="none" w:sz="0" w:space="0" w:color="auto"/>
            <w:bottom w:val="none" w:sz="0" w:space="0" w:color="auto"/>
            <w:right w:val="none" w:sz="0" w:space="0" w:color="auto"/>
          </w:divBdr>
        </w:div>
        <w:div w:id="556742502">
          <w:marLeft w:val="0"/>
          <w:marRight w:val="0"/>
          <w:marTop w:val="0"/>
          <w:marBottom w:val="0"/>
          <w:divBdr>
            <w:top w:val="none" w:sz="0" w:space="0" w:color="auto"/>
            <w:left w:val="none" w:sz="0" w:space="0" w:color="auto"/>
            <w:bottom w:val="none" w:sz="0" w:space="0" w:color="auto"/>
            <w:right w:val="none" w:sz="0" w:space="0" w:color="auto"/>
          </w:divBdr>
        </w:div>
        <w:div w:id="1367564451">
          <w:marLeft w:val="0"/>
          <w:marRight w:val="0"/>
          <w:marTop w:val="0"/>
          <w:marBottom w:val="0"/>
          <w:divBdr>
            <w:top w:val="none" w:sz="0" w:space="0" w:color="auto"/>
            <w:left w:val="none" w:sz="0" w:space="0" w:color="auto"/>
            <w:bottom w:val="none" w:sz="0" w:space="0" w:color="auto"/>
            <w:right w:val="none" w:sz="0" w:space="0" w:color="auto"/>
          </w:divBdr>
        </w:div>
        <w:div w:id="1654141972">
          <w:marLeft w:val="0"/>
          <w:marRight w:val="0"/>
          <w:marTop w:val="0"/>
          <w:marBottom w:val="0"/>
          <w:divBdr>
            <w:top w:val="none" w:sz="0" w:space="0" w:color="auto"/>
            <w:left w:val="none" w:sz="0" w:space="0" w:color="auto"/>
            <w:bottom w:val="none" w:sz="0" w:space="0" w:color="auto"/>
            <w:right w:val="none" w:sz="0" w:space="0" w:color="auto"/>
          </w:divBdr>
        </w:div>
        <w:div w:id="130829302">
          <w:marLeft w:val="0"/>
          <w:marRight w:val="0"/>
          <w:marTop w:val="0"/>
          <w:marBottom w:val="0"/>
          <w:divBdr>
            <w:top w:val="none" w:sz="0" w:space="0" w:color="auto"/>
            <w:left w:val="none" w:sz="0" w:space="0" w:color="auto"/>
            <w:bottom w:val="none" w:sz="0" w:space="0" w:color="auto"/>
            <w:right w:val="none" w:sz="0" w:space="0" w:color="auto"/>
          </w:divBdr>
        </w:div>
        <w:div w:id="1239482749">
          <w:marLeft w:val="0"/>
          <w:marRight w:val="0"/>
          <w:marTop w:val="0"/>
          <w:marBottom w:val="0"/>
          <w:divBdr>
            <w:top w:val="none" w:sz="0" w:space="0" w:color="auto"/>
            <w:left w:val="none" w:sz="0" w:space="0" w:color="auto"/>
            <w:bottom w:val="none" w:sz="0" w:space="0" w:color="auto"/>
            <w:right w:val="none" w:sz="0" w:space="0" w:color="auto"/>
          </w:divBdr>
        </w:div>
        <w:div w:id="337512957">
          <w:marLeft w:val="0"/>
          <w:marRight w:val="0"/>
          <w:marTop w:val="0"/>
          <w:marBottom w:val="0"/>
          <w:divBdr>
            <w:top w:val="none" w:sz="0" w:space="0" w:color="auto"/>
            <w:left w:val="none" w:sz="0" w:space="0" w:color="auto"/>
            <w:bottom w:val="none" w:sz="0" w:space="0" w:color="auto"/>
            <w:right w:val="none" w:sz="0" w:space="0" w:color="auto"/>
          </w:divBdr>
        </w:div>
        <w:div w:id="769740613">
          <w:marLeft w:val="0"/>
          <w:marRight w:val="0"/>
          <w:marTop w:val="0"/>
          <w:marBottom w:val="0"/>
          <w:divBdr>
            <w:top w:val="none" w:sz="0" w:space="0" w:color="auto"/>
            <w:left w:val="none" w:sz="0" w:space="0" w:color="auto"/>
            <w:bottom w:val="none" w:sz="0" w:space="0" w:color="auto"/>
            <w:right w:val="none" w:sz="0" w:space="0" w:color="auto"/>
          </w:divBdr>
        </w:div>
        <w:div w:id="950478843">
          <w:marLeft w:val="0"/>
          <w:marRight w:val="0"/>
          <w:marTop w:val="0"/>
          <w:marBottom w:val="0"/>
          <w:divBdr>
            <w:top w:val="none" w:sz="0" w:space="0" w:color="auto"/>
            <w:left w:val="none" w:sz="0" w:space="0" w:color="auto"/>
            <w:bottom w:val="none" w:sz="0" w:space="0" w:color="auto"/>
            <w:right w:val="none" w:sz="0" w:space="0" w:color="auto"/>
          </w:divBdr>
        </w:div>
        <w:div w:id="1273320574">
          <w:marLeft w:val="0"/>
          <w:marRight w:val="0"/>
          <w:marTop w:val="0"/>
          <w:marBottom w:val="0"/>
          <w:divBdr>
            <w:top w:val="none" w:sz="0" w:space="0" w:color="auto"/>
            <w:left w:val="none" w:sz="0" w:space="0" w:color="auto"/>
            <w:bottom w:val="none" w:sz="0" w:space="0" w:color="auto"/>
            <w:right w:val="none" w:sz="0" w:space="0" w:color="auto"/>
          </w:divBdr>
        </w:div>
        <w:div w:id="64685850">
          <w:marLeft w:val="0"/>
          <w:marRight w:val="0"/>
          <w:marTop w:val="0"/>
          <w:marBottom w:val="0"/>
          <w:divBdr>
            <w:top w:val="none" w:sz="0" w:space="0" w:color="auto"/>
            <w:left w:val="none" w:sz="0" w:space="0" w:color="auto"/>
            <w:bottom w:val="none" w:sz="0" w:space="0" w:color="auto"/>
            <w:right w:val="none" w:sz="0" w:space="0" w:color="auto"/>
          </w:divBdr>
        </w:div>
        <w:div w:id="1911309083">
          <w:marLeft w:val="0"/>
          <w:marRight w:val="0"/>
          <w:marTop w:val="0"/>
          <w:marBottom w:val="0"/>
          <w:divBdr>
            <w:top w:val="none" w:sz="0" w:space="0" w:color="auto"/>
            <w:left w:val="none" w:sz="0" w:space="0" w:color="auto"/>
            <w:bottom w:val="none" w:sz="0" w:space="0" w:color="auto"/>
            <w:right w:val="none" w:sz="0" w:space="0" w:color="auto"/>
          </w:divBdr>
        </w:div>
        <w:div w:id="2076318757">
          <w:marLeft w:val="0"/>
          <w:marRight w:val="0"/>
          <w:marTop w:val="0"/>
          <w:marBottom w:val="0"/>
          <w:divBdr>
            <w:top w:val="none" w:sz="0" w:space="0" w:color="auto"/>
            <w:left w:val="none" w:sz="0" w:space="0" w:color="auto"/>
            <w:bottom w:val="none" w:sz="0" w:space="0" w:color="auto"/>
            <w:right w:val="none" w:sz="0" w:space="0" w:color="auto"/>
          </w:divBdr>
        </w:div>
        <w:div w:id="1278491138">
          <w:marLeft w:val="0"/>
          <w:marRight w:val="0"/>
          <w:marTop w:val="0"/>
          <w:marBottom w:val="0"/>
          <w:divBdr>
            <w:top w:val="none" w:sz="0" w:space="0" w:color="auto"/>
            <w:left w:val="none" w:sz="0" w:space="0" w:color="auto"/>
            <w:bottom w:val="none" w:sz="0" w:space="0" w:color="auto"/>
            <w:right w:val="none" w:sz="0" w:space="0" w:color="auto"/>
          </w:divBdr>
        </w:div>
      </w:divsChild>
    </w:div>
    <w:div w:id="2123104962">
      <w:bodyDiv w:val="1"/>
      <w:marLeft w:val="0"/>
      <w:marRight w:val="0"/>
      <w:marTop w:val="0"/>
      <w:marBottom w:val="0"/>
      <w:divBdr>
        <w:top w:val="none" w:sz="0" w:space="0" w:color="auto"/>
        <w:left w:val="none" w:sz="0" w:space="0" w:color="auto"/>
        <w:bottom w:val="none" w:sz="0" w:space="0" w:color="auto"/>
        <w:right w:val="none" w:sz="0" w:space="0" w:color="auto"/>
      </w:divBdr>
      <w:divsChild>
        <w:div w:id="685909862">
          <w:marLeft w:val="0"/>
          <w:marRight w:val="0"/>
          <w:marTop w:val="0"/>
          <w:marBottom w:val="0"/>
          <w:divBdr>
            <w:top w:val="none" w:sz="0" w:space="0" w:color="auto"/>
            <w:left w:val="none" w:sz="0" w:space="0" w:color="auto"/>
            <w:bottom w:val="none" w:sz="0" w:space="0" w:color="auto"/>
            <w:right w:val="none" w:sz="0" w:space="0" w:color="auto"/>
          </w:divBdr>
          <w:divsChild>
            <w:div w:id="53435263">
              <w:marLeft w:val="0"/>
              <w:marRight w:val="0"/>
              <w:marTop w:val="0"/>
              <w:marBottom w:val="0"/>
              <w:divBdr>
                <w:top w:val="none" w:sz="0" w:space="0" w:color="auto"/>
                <w:left w:val="none" w:sz="0" w:space="0" w:color="auto"/>
                <w:bottom w:val="none" w:sz="0" w:space="0" w:color="auto"/>
                <w:right w:val="none" w:sz="0" w:space="0" w:color="auto"/>
              </w:divBdr>
            </w:div>
            <w:div w:id="1256941980">
              <w:marLeft w:val="0"/>
              <w:marRight w:val="0"/>
              <w:marTop w:val="0"/>
              <w:marBottom w:val="0"/>
              <w:divBdr>
                <w:top w:val="none" w:sz="0" w:space="0" w:color="auto"/>
                <w:left w:val="none" w:sz="0" w:space="0" w:color="auto"/>
                <w:bottom w:val="none" w:sz="0" w:space="0" w:color="auto"/>
                <w:right w:val="none" w:sz="0" w:space="0" w:color="auto"/>
              </w:divBdr>
            </w:div>
            <w:div w:id="650912745">
              <w:marLeft w:val="0"/>
              <w:marRight w:val="0"/>
              <w:marTop w:val="0"/>
              <w:marBottom w:val="0"/>
              <w:divBdr>
                <w:top w:val="none" w:sz="0" w:space="0" w:color="auto"/>
                <w:left w:val="none" w:sz="0" w:space="0" w:color="auto"/>
                <w:bottom w:val="none" w:sz="0" w:space="0" w:color="auto"/>
                <w:right w:val="none" w:sz="0" w:space="0" w:color="auto"/>
              </w:divBdr>
            </w:div>
            <w:div w:id="926113069">
              <w:marLeft w:val="0"/>
              <w:marRight w:val="0"/>
              <w:marTop w:val="0"/>
              <w:marBottom w:val="0"/>
              <w:divBdr>
                <w:top w:val="none" w:sz="0" w:space="0" w:color="auto"/>
                <w:left w:val="none" w:sz="0" w:space="0" w:color="auto"/>
                <w:bottom w:val="none" w:sz="0" w:space="0" w:color="auto"/>
                <w:right w:val="none" w:sz="0" w:space="0" w:color="auto"/>
              </w:divBdr>
            </w:div>
            <w:div w:id="758402252">
              <w:marLeft w:val="0"/>
              <w:marRight w:val="0"/>
              <w:marTop w:val="0"/>
              <w:marBottom w:val="0"/>
              <w:divBdr>
                <w:top w:val="none" w:sz="0" w:space="0" w:color="auto"/>
                <w:left w:val="none" w:sz="0" w:space="0" w:color="auto"/>
                <w:bottom w:val="none" w:sz="0" w:space="0" w:color="auto"/>
                <w:right w:val="none" w:sz="0" w:space="0" w:color="auto"/>
              </w:divBdr>
            </w:div>
            <w:div w:id="1476098118">
              <w:marLeft w:val="0"/>
              <w:marRight w:val="0"/>
              <w:marTop w:val="0"/>
              <w:marBottom w:val="0"/>
              <w:divBdr>
                <w:top w:val="none" w:sz="0" w:space="0" w:color="auto"/>
                <w:left w:val="none" w:sz="0" w:space="0" w:color="auto"/>
                <w:bottom w:val="none" w:sz="0" w:space="0" w:color="auto"/>
                <w:right w:val="none" w:sz="0" w:space="0" w:color="auto"/>
              </w:divBdr>
            </w:div>
            <w:div w:id="1308975521">
              <w:marLeft w:val="0"/>
              <w:marRight w:val="0"/>
              <w:marTop w:val="0"/>
              <w:marBottom w:val="0"/>
              <w:divBdr>
                <w:top w:val="none" w:sz="0" w:space="0" w:color="auto"/>
                <w:left w:val="none" w:sz="0" w:space="0" w:color="auto"/>
                <w:bottom w:val="none" w:sz="0" w:space="0" w:color="auto"/>
                <w:right w:val="none" w:sz="0" w:space="0" w:color="auto"/>
              </w:divBdr>
            </w:div>
            <w:div w:id="159738652">
              <w:marLeft w:val="0"/>
              <w:marRight w:val="0"/>
              <w:marTop w:val="0"/>
              <w:marBottom w:val="0"/>
              <w:divBdr>
                <w:top w:val="none" w:sz="0" w:space="0" w:color="auto"/>
                <w:left w:val="none" w:sz="0" w:space="0" w:color="auto"/>
                <w:bottom w:val="none" w:sz="0" w:space="0" w:color="auto"/>
                <w:right w:val="none" w:sz="0" w:space="0" w:color="auto"/>
              </w:divBdr>
            </w:div>
            <w:div w:id="1091392291">
              <w:marLeft w:val="0"/>
              <w:marRight w:val="0"/>
              <w:marTop w:val="0"/>
              <w:marBottom w:val="0"/>
              <w:divBdr>
                <w:top w:val="none" w:sz="0" w:space="0" w:color="auto"/>
                <w:left w:val="none" w:sz="0" w:space="0" w:color="auto"/>
                <w:bottom w:val="none" w:sz="0" w:space="0" w:color="auto"/>
                <w:right w:val="none" w:sz="0" w:space="0" w:color="auto"/>
              </w:divBdr>
            </w:div>
            <w:div w:id="194460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3541B-8170-4D1E-9BDE-C8D90DCEB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9</Pages>
  <Words>4262</Words>
  <Characters>24296</Characters>
  <Application>Microsoft Office Word</Application>
  <DocSecurity>0</DocSecurity>
  <Lines>202</Lines>
  <Paragraphs>57</Paragraphs>
  <ScaleCrop>false</ScaleCrop>
  <HeadingPairs>
    <vt:vector size="2" baseType="variant">
      <vt:variant>
        <vt:lpstr>Titolo</vt:lpstr>
      </vt:variant>
      <vt:variant>
        <vt:i4>1</vt:i4>
      </vt:variant>
    </vt:vector>
  </HeadingPairs>
  <TitlesOfParts>
    <vt:vector size="1" baseType="lpstr">
      <vt:lpstr>Schema di contratto d'appalto</vt:lpstr>
    </vt:vector>
  </TitlesOfParts>
  <Company/>
  <LinksUpToDate>false</LinksUpToDate>
  <CharactersWithSpaces>28501</CharactersWithSpaces>
  <SharedDoc>false</SharedDoc>
  <HLinks>
    <vt:vector size="252" baseType="variant">
      <vt:variant>
        <vt:i4>131114</vt:i4>
      </vt:variant>
      <vt:variant>
        <vt:i4>126</vt:i4>
      </vt:variant>
      <vt:variant>
        <vt:i4>0</vt:i4>
      </vt:variant>
      <vt:variant>
        <vt:i4>5</vt:i4>
      </vt:variant>
      <vt:variant>
        <vt:lpwstr>http://www.notifier.it/page.asp?id=31</vt:lpwstr>
      </vt:variant>
      <vt:variant>
        <vt:lpwstr>quale_cavo</vt:lpwstr>
      </vt:variant>
      <vt:variant>
        <vt:i4>1179695</vt:i4>
      </vt:variant>
      <vt:variant>
        <vt:i4>123</vt:i4>
      </vt:variant>
      <vt:variant>
        <vt:i4>0</vt:i4>
      </vt:variant>
      <vt:variant>
        <vt:i4>5</vt:i4>
      </vt:variant>
      <vt:variant>
        <vt:lpwstr>http://www.notifier.it/page.asp?id=31</vt:lpwstr>
      </vt:variant>
      <vt:variant>
        <vt:lpwstr>fondo_linea</vt:lpwstr>
      </vt:variant>
      <vt:variant>
        <vt:i4>6422615</vt:i4>
      </vt:variant>
      <vt:variant>
        <vt:i4>120</vt:i4>
      </vt:variant>
      <vt:variant>
        <vt:i4>0</vt:i4>
      </vt:variant>
      <vt:variant>
        <vt:i4>5</vt:i4>
      </vt:variant>
      <vt:variant>
        <vt:lpwstr>http://www.notifier.it/page.asp?id=31</vt:lpwstr>
      </vt:variant>
      <vt:variant>
        <vt:lpwstr>cad_tens</vt:lpwstr>
      </vt:variant>
      <vt:variant>
        <vt:i4>7471179</vt:i4>
      </vt:variant>
      <vt:variant>
        <vt:i4>116</vt:i4>
      </vt:variant>
      <vt:variant>
        <vt:i4>0</vt:i4>
      </vt:variant>
      <vt:variant>
        <vt:i4>5</vt:i4>
      </vt:variant>
      <vt:variant>
        <vt:lpwstr/>
      </vt:variant>
      <vt:variant>
        <vt:lpwstr>__RefHeading___Toc412106611</vt:lpwstr>
      </vt:variant>
      <vt:variant>
        <vt:i4>7471179</vt:i4>
      </vt:variant>
      <vt:variant>
        <vt:i4>113</vt:i4>
      </vt:variant>
      <vt:variant>
        <vt:i4>0</vt:i4>
      </vt:variant>
      <vt:variant>
        <vt:i4>5</vt:i4>
      </vt:variant>
      <vt:variant>
        <vt:lpwstr/>
      </vt:variant>
      <vt:variant>
        <vt:lpwstr>__RefHeading___Toc412106610</vt:lpwstr>
      </vt:variant>
      <vt:variant>
        <vt:i4>7536715</vt:i4>
      </vt:variant>
      <vt:variant>
        <vt:i4>110</vt:i4>
      </vt:variant>
      <vt:variant>
        <vt:i4>0</vt:i4>
      </vt:variant>
      <vt:variant>
        <vt:i4>5</vt:i4>
      </vt:variant>
      <vt:variant>
        <vt:lpwstr/>
      </vt:variant>
      <vt:variant>
        <vt:lpwstr>__RefHeading___Toc412106609</vt:lpwstr>
      </vt:variant>
      <vt:variant>
        <vt:i4>7536715</vt:i4>
      </vt:variant>
      <vt:variant>
        <vt:i4>107</vt:i4>
      </vt:variant>
      <vt:variant>
        <vt:i4>0</vt:i4>
      </vt:variant>
      <vt:variant>
        <vt:i4>5</vt:i4>
      </vt:variant>
      <vt:variant>
        <vt:lpwstr/>
      </vt:variant>
      <vt:variant>
        <vt:lpwstr>__RefHeading___Toc412106608</vt:lpwstr>
      </vt:variant>
      <vt:variant>
        <vt:i4>7536715</vt:i4>
      </vt:variant>
      <vt:variant>
        <vt:i4>104</vt:i4>
      </vt:variant>
      <vt:variant>
        <vt:i4>0</vt:i4>
      </vt:variant>
      <vt:variant>
        <vt:i4>5</vt:i4>
      </vt:variant>
      <vt:variant>
        <vt:lpwstr/>
      </vt:variant>
      <vt:variant>
        <vt:lpwstr>__RefHeading___Toc412106607</vt:lpwstr>
      </vt:variant>
      <vt:variant>
        <vt:i4>7536715</vt:i4>
      </vt:variant>
      <vt:variant>
        <vt:i4>101</vt:i4>
      </vt:variant>
      <vt:variant>
        <vt:i4>0</vt:i4>
      </vt:variant>
      <vt:variant>
        <vt:i4>5</vt:i4>
      </vt:variant>
      <vt:variant>
        <vt:lpwstr/>
      </vt:variant>
      <vt:variant>
        <vt:lpwstr>__RefHeading___Toc412106606</vt:lpwstr>
      </vt:variant>
      <vt:variant>
        <vt:i4>7536715</vt:i4>
      </vt:variant>
      <vt:variant>
        <vt:i4>98</vt:i4>
      </vt:variant>
      <vt:variant>
        <vt:i4>0</vt:i4>
      </vt:variant>
      <vt:variant>
        <vt:i4>5</vt:i4>
      </vt:variant>
      <vt:variant>
        <vt:lpwstr/>
      </vt:variant>
      <vt:variant>
        <vt:lpwstr>__RefHeading___Toc412106605</vt:lpwstr>
      </vt:variant>
      <vt:variant>
        <vt:i4>7536715</vt:i4>
      </vt:variant>
      <vt:variant>
        <vt:i4>95</vt:i4>
      </vt:variant>
      <vt:variant>
        <vt:i4>0</vt:i4>
      </vt:variant>
      <vt:variant>
        <vt:i4>5</vt:i4>
      </vt:variant>
      <vt:variant>
        <vt:lpwstr/>
      </vt:variant>
      <vt:variant>
        <vt:lpwstr>__RefHeading___Toc412106604</vt:lpwstr>
      </vt:variant>
      <vt:variant>
        <vt:i4>7536715</vt:i4>
      </vt:variant>
      <vt:variant>
        <vt:i4>92</vt:i4>
      </vt:variant>
      <vt:variant>
        <vt:i4>0</vt:i4>
      </vt:variant>
      <vt:variant>
        <vt:i4>5</vt:i4>
      </vt:variant>
      <vt:variant>
        <vt:lpwstr/>
      </vt:variant>
      <vt:variant>
        <vt:lpwstr>__RefHeading___Toc412106603</vt:lpwstr>
      </vt:variant>
      <vt:variant>
        <vt:i4>7536715</vt:i4>
      </vt:variant>
      <vt:variant>
        <vt:i4>89</vt:i4>
      </vt:variant>
      <vt:variant>
        <vt:i4>0</vt:i4>
      </vt:variant>
      <vt:variant>
        <vt:i4>5</vt:i4>
      </vt:variant>
      <vt:variant>
        <vt:lpwstr/>
      </vt:variant>
      <vt:variant>
        <vt:lpwstr>__RefHeading___Toc412106602</vt:lpwstr>
      </vt:variant>
      <vt:variant>
        <vt:i4>7536715</vt:i4>
      </vt:variant>
      <vt:variant>
        <vt:i4>86</vt:i4>
      </vt:variant>
      <vt:variant>
        <vt:i4>0</vt:i4>
      </vt:variant>
      <vt:variant>
        <vt:i4>5</vt:i4>
      </vt:variant>
      <vt:variant>
        <vt:lpwstr/>
      </vt:variant>
      <vt:variant>
        <vt:lpwstr>__RefHeading___Toc412106601</vt:lpwstr>
      </vt:variant>
      <vt:variant>
        <vt:i4>7536715</vt:i4>
      </vt:variant>
      <vt:variant>
        <vt:i4>83</vt:i4>
      </vt:variant>
      <vt:variant>
        <vt:i4>0</vt:i4>
      </vt:variant>
      <vt:variant>
        <vt:i4>5</vt:i4>
      </vt:variant>
      <vt:variant>
        <vt:lpwstr/>
      </vt:variant>
      <vt:variant>
        <vt:lpwstr>__RefHeading___Toc412106600</vt:lpwstr>
      </vt:variant>
      <vt:variant>
        <vt:i4>7995464</vt:i4>
      </vt:variant>
      <vt:variant>
        <vt:i4>80</vt:i4>
      </vt:variant>
      <vt:variant>
        <vt:i4>0</vt:i4>
      </vt:variant>
      <vt:variant>
        <vt:i4>5</vt:i4>
      </vt:variant>
      <vt:variant>
        <vt:lpwstr/>
      </vt:variant>
      <vt:variant>
        <vt:lpwstr>__RefHeading___Toc412106599</vt:lpwstr>
      </vt:variant>
      <vt:variant>
        <vt:i4>7995464</vt:i4>
      </vt:variant>
      <vt:variant>
        <vt:i4>77</vt:i4>
      </vt:variant>
      <vt:variant>
        <vt:i4>0</vt:i4>
      </vt:variant>
      <vt:variant>
        <vt:i4>5</vt:i4>
      </vt:variant>
      <vt:variant>
        <vt:lpwstr/>
      </vt:variant>
      <vt:variant>
        <vt:lpwstr>__RefHeading___Toc412106598</vt:lpwstr>
      </vt:variant>
      <vt:variant>
        <vt:i4>7995464</vt:i4>
      </vt:variant>
      <vt:variant>
        <vt:i4>74</vt:i4>
      </vt:variant>
      <vt:variant>
        <vt:i4>0</vt:i4>
      </vt:variant>
      <vt:variant>
        <vt:i4>5</vt:i4>
      </vt:variant>
      <vt:variant>
        <vt:lpwstr/>
      </vt:variant>
      <vt:variant>
        <vt:lpwstr>__RefHeading___Toc412106597</vt:lpwstr>
      </vt:variant>
      <vt:variant>
        <vt:i4>7995464</vt:i4>
      </vt:variant>
      <vt:variant>
        <vt:i4>71</vt:i4>
      </vt:variant>
      <vt:variant>
        <vt:i4>0</vt:i4>
      </vt:variant>
      <vt:variant>
        <vt:i4>5</vt:i4>
      </vt:variant>
      <vt:variant>
        <vt:lpwstr/>
      </vt:variant>
      <vt:variant>
        <vt:lpwstr>__RefHeading___Toc412106596</vt:lpwstr>
      </vt:variant>
      <vt:variant>
        <vt:i4>7995464</vt:i4>
      </vt:variant>
      <vt:variant>
        <vt:i4>68</vt:i4>
      </vt:variant>
      <vt:variant>
        <vt:i4>0</vt:i4>
      </vt:variant>
      <vt:variant>
        <vt:i4>5</vt:i4>
      </vt:variant>
      <vt:variant>
        <vt:lpwstr/>
      </vt:variant>
      <vt:variant>
        <vt:lpwstr>__RefHeading___Toc412106595</vt:lpwstr>
      </vt:variant>
      <vt:variant>
        <vt:i4>7995464</vt:i4>
      </vt:variant>
      <vt:variant>
        <vt:i4>65</vt:i4>
      </vt:variant>
      <vt:variant>
        <vt:i4>0</vt:i4>
      </vt:variant>
      <vt:variant>
        <vt:i4>5</vt:i4>
      </vt:variant>
      <vt:variant>
        <vt:lpwstr/>
      </vt:variant>
      <vt:variant>
        <vt:lpwstr>__RefHeading___Toc412106594</vt:lpwstr>
      </vt:variant>
      <vt:variant>
        <vt:i4>7995464</vt:i4>
      </vt:variant>
      <vt:variant>
        <vt:i4>62</vt:i4>
      </vt:variant>
      <vt:variant>
        <vt:i4>0</vt:i4>
      </vt:variant>
      <vt:variant>
        <vt:i4>5</vt:i4>
      </vt:variant>
      <vt:variant>
        <vt:lpwstr/>
      </vt:variant>
      <vt:variant>
        <vt:lpwstr>__RefHeading___Toc412106593</vt:lpwstr>
      </vt:variant>
      <vt:variant>
        <vt:i4>7995464</vt:i4>
      </vt:variant>
      <vt:variant>
        <vt:i4>59</vt:i4>
      </vt:variant>
      <vt:variant>
        <vt:i4>0</vt:i4>
      </vt:variant>
      <vt:variant>
        <vt:i4>5</vt:i4>
      </vt:variant>
      <vt:variant>
        <vt:lpwstr/>
      </vt:variant>
      <vt:variant>
        <vt:lpwstr>__RefHeading___Toc412106592</vt:lpwstr>
      </vt:variant>
      <vt:variant>
        <vt:i4>7995464</vt:i4>
      </vt:variant>
      <vt:variant>
        <vt:i4>56</vt:i4>
      </vt:variant>
      <vt:variant>
        <vt:i4>0</vt:i4>
      </vt:variant>
      <vt:variant>
        <vt:i4>5</vt:i4>
      </vt:variant>
      <vt:variant>
        <vt:lpwstr/>
      </vt:variant>
      <vt:variant>
        <vt:lpwstr>__RefHeading___Toc412106591</vt:lpwstr>
      </vt:variant>
      <vt:variant>
        <vt:i4>7995464</vt:i4>
      </vt:variant>
      <vt:variant>
        <vt:i4>53</vt:i4>
      </vt:variant>
      <vt:variant>
        <vt:i4>0</vt:i4>
      </vt:variant>
      <vt:variant>
        <vt:i4>5</vt:i4>
      </vt:variant>
      <vt:variant>
        <vt:lpwstr/>
      </vt:variant>
      <vt:variant>
        <vt:lpwstr>__RefHeading___Toc412106590</vt:lpwstr>
      </vt:variant>
      <vt:variant>
        <vt:i4>8061000</vt:i4>
      </vt:variant>
      <vt:variant>
        <vt:i4>50</vt:i4>
      </vt:variant>
      <vt:variant>
        <vt:i4>0</vt:i4>
      </vt:variant>
      <vt:variant>
        <vt:i4>5</vt:i4>
      </vt:variant>
      <vt:variant>
        <vt:lpwstr/>
      </vt:variant>
      <vt:variant>
        <vt:lpwstr>__RefHeading___Toc412106589</vt:lpwstr>
      </vt:variant>
      <vt:variant>
        <vt:i4>8061000</vt:i4>
      </vt:variant>
      <vt:variant>
        <vt:i4>47</vt:i4>
      </vt:variant>
      <vt:variant>
        <vt:i4>0</vt:i4>
      </vt:variant>
      <vt:variant>
        <vt:i4>5</vt:i4>
      </vt:variant>
      <vt:variant>
        <vt:lpwstr/>
      </vt:variant>
      <vt:variant>
        <vt:lpwstr>__RefHeading___Toc412106588</vt:lpwstr>
      </vt:variant>
      <vt:variant>
        <vt:i4>8061000</vt:i4>
      </vt:variant>
      <vt:variant>
        <vt:i4>44</vt:i4>
      </vt:variant>
      <vt:variant>
        <vt:i4>0</vt:i4>
      </vt:variant>
      <vt:variant>
        <vt:i4>5</vt:i4>
      </vt:variant>
      <vt:variant>
        <vt:lpwstr/>
      </vt:variant>
      <vt:variant>
        <vt:lpwstr>__RefHeading___Toc412106587</vt:lpwstr>
      </vt:variant>
      <vt:variant>
        <vt:i4>8061000</vt:i4>
      </vt:variant>
      <vt:variant>
        <vt:i4>41</vt:i4>
      </vt:variant>
      <vt:variant>
        <vt:i4>0</vt:i4>
      </vt:variant>
      <vt:variant>
        <vt:i4>5</vt:i4>
      </vt:variant>
      <vt:variant>
        <vt:lpwstr/>
      </vt:variant>
      <vt:variant>
        <vt:lpwstr>__RefHeading___Toc412106586</vt:lpwstr>
      </vt:variant>
      <vt:variant>
        <vt:i4>8061000</vt:i4>
      </vt:variant>
      <vt:variant>
        <vt:i4>38</vt:i4>
      </vt:variant>
      <vt:variant>
        <vt:i4>0</vt:i4>
      </vt:variant>
      <vt:variant>
        <vt:i4>5</vt:i4>
      </vt:variant>
      <vt:variant>
        <vt:lpwstr/>
      </vt:variant>
      <vt:variant>
        <vt:lpwstr>__RefHeading___Toc412106585</vt:lpwstr>
      </vt:variant>
      <vt:variant>
        <vt:i4>8061000</vt:i4>
      </vt:variant>
      <vt:variant>
        <vt:i4>35</vt:i4>
      </vt:variant>
      <vt:variant>
        <vt:i4>0</vt:i4>
      </vt:variant>
      <vt:variant>
        <vt:i4>5</vt:i4>
      </vt:variant>
      <vt:variant>
        <vt:lpwstr/>
      </vt:variant>
      <vt:variant>
        <vt:lpwstr>__RefHeading___Toc412106584</vt:lpwstr>
      </vt:variant>
      <vt:variant>
        <vt:i4>8061000</vt:i4>
      </vt:variant>
      <vt:variant>
        <vt:i4>32</vt:i4>
      </vt:variant>
      <vt:variant>
        <vt:i4>0</vt:i4>
      </vt:variant>
      <vt:variant>
        <vt:i4>5</vt:i4>
      </vt:variant>
      <vt:variant>
        <vt:lpwstr/>
      </vt:variant>
      <vt:variant>
        <vt:lpwstr>__RefHeading___Toc412106583</vt:lpwstr>
      </vt:variant>
      <vt:variant>
        <vt:i4>8061000</vt:i4>
      </vt:variant>
      <vt:variant>
        <vt:i4>29</vt:i4>
      </vt:variant>
      <vt:variant>
        <vt:i4>0</vt:i4>
      </vt:variant>
      <vt:variant>
        <vt:i4>5</vt:i4>
      </vt:variant>
      <vt:variant>
        <vt:lpwstr/>
      </vt:variant>
      <vt:variant>
        <vt:lpwstr>__RefHeading___Toc412106582</vt:lpwstr>
      </vt:variant>
      <vt:variant>
        <vt:i4>8061000</vt:i4>
      </vt:variant>
      <vt:variant>
        <vt:i4>26</vt:i4>
      </vt:variant>
      <vt:variant>
        <vt:i4>0</vt:i4>
      </vt:variant>
      <vt:variant>
        <vt:i4>5</vt:i4>
      </vt:variant>
      <vt:variant>
        <vt:lpwstr/>
      </vt:variant>
      <vt:variant>
        <vt:lpwstr>__RefHeading___Toc412106581</vt:lpwstr>
      </vt:variant>
      <vt:variant>
        <vt:i4>8061000</vt:i4>
      </vt:variant>
      <vt:variant>
        <vt:i4>23</vt:i4>
      </vt:variant>
      <vt:variant>
        <vt:i4>0</vt:i4>
      </vt:variant>
      <vt:variant>
        <vt:i4>5</vt:i4>
      </vt:variant>
      <vt:variant>
        <vt:lpwstr/>
      </vt:variant>
      <vt:variant>
        <vt:lpwstr>__RefHeading___Toc412106580</vt:lpwstr>
      </vt:variant>
      <vt:variant>
        <vt:i4>7602248</vt:i4>
      </vt:variant>
      <vt:variant>
        <vt:i4>20</vt:i4>
      </vt:variant>
      <vt:variant>
        <vt:i4>0</vt:i4>
      </vt:variant>
      <vt:variant>
        <vt:i4>5</vt:i4>
      </vt:variant>
      <vt:variant>
        <vt:lpwstr/>
      </vt:variant>
      <vt:variant>
        <vt:lpwstr>__RefHeading___Toc412106579</vt:lpwstr>
      </vt:variant>
      <vt:variant>
        <vt:i4>7602248</vt:i4>
      </vt:variant>
      <vt:variant>
        <vt:i4>17</vt:i4>
      </vt:variant>
      <vt:variant>
        <vt:i4>0</vt:i4>
      </vt:variant>
      <vt:variant>
        <vt:i4>5</vt:i4>
      </vt:variant>
      <vt:variant>
        <vt:lpwstr/>
      </vt:variant>
      <vt:variant>
        <vt:lpwstr>__RefHeading___Toc412106578</vt:lpwstr>
      </vt:variant>
      <vt:variant>
        <vt:i4>7602248</vt:i4>
      </vt:variant>
      <vt:variant>
        <vt:i4>14</vt:i4>
      </vt:variant>
      <vt:variant>
        <vt:i4>0</vt:i4>
      </vt:variant>
      <vt:variant>
        <vt:i4>5</vt:i4>
      </vt:variant>
      <vt:variant>
        <vt:lpwstr/>
      </vt:variant>
      <vt:variant>
        <vt:lpwstr>__RefHeading___Toc412106577</vt:lpwstr>
      </vt:variant>
      <vt:variant>
        <vt:i4>7602248</vt:i4>
      </vt:variant>
      <vt:variant>
        <vt:i4>11</vt:i4>
      </vt:variant>
      <vt:variant>
        <vt:i4>0</vt:i4>
      </vt:variant>
      <vt:variant>
        <vt:i4>5</vt:i4>
      </vt:variant>
      <vt:variant>
        <vt:lpwstr/>
      </vt:variant>
      <vt:variant>
        <vt:lpwstr>__RefHeading___Toc412106576</vt:lpwstr>
      </vt:variant>
      <vt:variant>
        <vt:i4>7602248</vt:i4>
      </vt:variant>
      <vt:variant>
        <vt:i4>8</vt:i4>
      </vt:variant>
      <vt:variant>
        <vt:i4>0</vt:i4>
      </vt:variant>
      <vt:variant>
        <vt:i4>5</vt:i4>
      </vt:variant>
      <vt:variant>
        <vt:lpwstr/>
      </vt:variant>
      <vt:variant>
        <vt:lpwstr>__RefHeading___Toc412106575</vt:lpwstr>
      </vt:variant>
      <vt:variant>
        <vt:i4>7602248</vt:i4>
      </vt:variant>
      <vt:variant>
        <vt:i4>5</vt:i4>
      </vt:variant>
      <vt:variant>
        <vt:i4>0</vt:i4>
      </vt:variant>
      <vt:variant>
        <vt:i4>5</vt:i4>
      </vt:variant>
      <vt:variant>
        <vt:lpwstr/>
      </vt:variant>
      <vt:variant>
        <vt:lpwstr>__RefHeading___Toc412106574</vt:lpwstr>
      </vt:variant>
      <vt:variant>
        <vt:i4>7602248</vt:i4>
      </vt:variant>
      <vt:variant>
        <vt:i4>2</vt:i4>
      </vt:variant>
      <vt:variant>
        <vt:i4>0</vt:i4>
      </vt:variant>
      <vt:variant>
        <vt:i4>5</vt:i4>
      </vt:variant>
      <vt:variant>
        <vt:lpwstr/>
      </vt:variant>
      <vt:variant>
        <vt:lpwstr>__RefHeading___Toc412106573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contratto d'appalto</dc:title>
  <dc:creator/>
  <cp:lastModifiedBy>Antonio Miranda</cp:lastModifiedBy>
  <cp:revision>27</cp:revision>
  <cp:lastPrinted>2016-03-31T15:45:00Z</cp:lastPrinted>
  <dcterms:created xsi:type="dcterms:W3CDTF">2021-04-15T07:55:00Z</dcterms:created>
  <dcterms:modified xsi:type="dcterms:W3CDTF">2021-07-09T08:08:00Z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1040</vt:i4>
  </property>
  <property fmtid="{D5CDD505-2E9C-101B-9397-08002B2CF9AE}" pid="3" name="_Version">
    <vt:lpwstr>0809</vt:lpwstr>
  </property>
</Properties>
</file>